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D" w:rsidRPr="005172F3" w:rsidRDefault="00080B2D" w:rsidP="00080B2D">
      <w:pPr>
        <w:ind w:right="-552"/>
        <w:rPr>
          <w:rFonts w:ascii="Times New Roman" w:hAnsi="Times New Roman"/>
          <w:bCs/>
        </w:rPr>
      </w:pPr>
      <w:r w:rsidRPr="005172F3">
        <w:rPr>
          <w:rFonts w:ascii="Times New Roman" w:eastAsia="Times New Roman" w:hAnsi="Times New Roman" w:cs="Times New Roman"/>
          <w:b/>
          <w:bCs/>
          <w:i/>
          <w:iCs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13501">
        <w:rPr>
          <w:rFonts w:ascii="Times New Roman" w:eastAsia="Times New Roman" w:hAnsi="Times New Roman" w:cs="Times New Roman"/>
          <w:b/>
          <w:bCs/>
          <w:i/>
          <w:iCs/>
          <w:lang w:eastAsia="en-US" w:bidi="en-US"/>
        </w:rPr>
        <w:t xml:space="preserve">           </w:t>
      </w:r>
    </w:p>
    <w:p w:rsidR="00080B2D" w:rsidRDefault="00913501" w:rsidP="00080B2D">
      <w:pPr>
        <w:ind w:right="-55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Утверждено</w:t>
      </w:r>
    </w:p>
    <w:p w:rsidR="00913501" w:rsidRPr="005172F3" w:rsidRDefault="00913501" w:rsidP="00080B2D">
      <w:pPr>
        <w:ind w:right="-552"/>
        <w:jc w:val="right"/>
        <w:rPr>
          <w:rFonts w:ascii="Times New Roman" w:hAnsi="Times New Roman"/>
          <w:bCs/>
        </w:rPr>
      </w:pPr>
    </w:p>
    <w:p w:rsidR="00080B2D" w:rsidRPr="005172F3" w:rsidRDefault="00080B2D" w:rsidP="00080B2D">
      <w:pPr>
        <w:ind w:right="-552"/>
        <w:jc w:val="right"/>
        <w:rPr>
          <w:rFonts w:ascii="Times New Roman" w:hAnsi="Times New Roman"/>
          <w:bCs/>
        </w:rPr>
      </w:pPr>
      <w:r w:rsidRPr="005172F3">
        <w:rPr>
          <w:rFonts w:ascii="Times New Roman" w:hAnsi="Times New Roman"/>
          <w:bCs/>
        </w:rPr>
        <w:t>приказом директора ЛОГБУ</w:t>
      </w:r>
    </w:p>
    <w:p w:rsidR="00080B2D" w:rsidRPr="005172F3" w:rsidRDefault="00080B2D" w:rsidP="00080B2D">
      <w:pPr>
        <w:ind w:right="-552"/>
        <w:jc w:val="right"/>
        <w:rPr>
          <w:rFonts w:ascii="Times New Roman" w:hAnsi="Times New Roman"/>
          <w:bCs/>
        </w:rPr>
      </w:pPr>
      <w:r w:rsidRPr="005172F3">
        <w:rPr>
          <w:rFonts w:ascii="Times New Roman" w:hAnsi="Times New Roman"/>
          <w:bCs/>
        </w:rPr>
        <w:t>«</w:t>
      </w:r>
      <w:proofErr w:type="spellStart"/>
      <w:r w:rsidRPr="005172F3">
        <w:rPr>
          <w:rFonts w:ascii="Times New Roman" w:hAnsi="Times New Roman"/>
          <w:bCs/>
        </w:rPr>
        <w:t>Тосненский</w:t>
      </w:r>
      <w:proofErr w:type="spellEnd"/>
      <w:r w:rsidRPr="005172F3">
        <w:rPr>
          <w:rFonts w:ascii="Times New Roman" w:hAnsi="Times New Roman"/>
          <w:bCs/>
        </w:rPr>
        <w:t xml:space="preserve"> СРЦН «</w:t>
      </w:r>
      <w:proofErr w:type="spellStart"/>
      <w:r w:rsidRPr="005172F3">
        <w:rPr>
          <w:rFonts w:ascii="Times New Roman" w:hAnsi="Times New Roman"/>
          <w:bCs/>
        </w:rPr>
        <w:t>Дельфинёнок</w:t>
      </w:r>
      <w:proofErr w:type="spellEnd"/>
      <w:r w:rsidRPr="005172F3">
        <w:rPr>
          <w:rFonts w:ascii="Times New Roman" w:hAnsi="Times New Roman"/>
          <w:bCs/>
        </w:rPr>
        <w:t>»</w:t>
      </w:r>
    </w:p>
    <w:p w:rsidR="00080B2D" w:rsidRPr="005172F3" w:rsidRDefault="00080B2D" w:rsidP="00080B2D">
      <w:pPr>
        <w:ind w:right="-552"/>
        <w:jc w:val="right"/>
        <w:rPr>
          <w:rFonts w:ascii="Times New Roman" w:hAnsi="Times New Roman"/>
          <w:bCs/>
        </w:rPr>
      </w:pPr>
      <w:r w:rsidRPr="005172F3">
        <w:rPr>
          <w:rFonts w:ascii="Times New Roman" w:hAnsi="Times New Roman"/>
          <w:bCs/>
        </w:rPr>
        <w:t>№__</w:t>
      </w:r>
      <w:r w:rsidR="00EF5715">
        <w:rPr>
          <w:rFonts w:ascii="Times New Roman" w:hAnsi="Times New Roman"/>
          <w:bCs/>
        </w:rPr>
        <w:t>15</w:t>
      </w:r>
      <w:r w:rsidRPr="005172F3">
        <w:rPr>
          <w:rFonts w:ascii="Times New Roman" w:hAnsi="Times New Roman"/>
          <w:bCs/>
        </w:rPr>
        <w:t>__ от «__</w:t>
      </w:r>
      <w:r w:rsidR="00EF5715">
        <w:rPr>
          <w:rFonts w:ascii="Times New Roman" w:hAnsi="Times New Roman"/>
          <w:bCs/>
        </w:rPr>
        <w:t>17__»___02</w:t>
      </w:r>
      <w:bookmarkStart w:id="0" w:name="_GoBack"/>
      <w:bookmarkEnd w:id="0"/>
      <w:r w:rsidRPr="005172F3">
        <w:rPr>
          <w:rFonts w:ascii="Times New Roman" w:hAnsi="Times New Roman"/>
          <w:bCs/>
        </w:rPr>
        <w:t>___2021 г.</w:t>
      </w:r>
    </w:p>
    <w:p w:rsidR="002D69B1" w:rsidRDefault="002D69B1" w:rsidP="002D69B1">
      <w:pPr>
        <w:pStyle w:val="a5"/>
        <w:ind w:right="-552"/>
        <w:rPr>
          <w:rFonts w:ascii="Times New Roman" w:hAnsi="Times New Roman" w:cs="Times New Roman"/>
          <w:b/>
        </w:rPr>
      </w:pPr>
    </w:p>
    <w:p w:rsidR="002D69B1" w:rsidRDefault="002D69B1" w:rsidP="002D69B1">
      <w:pPr>
        <w:pStyle w:val="a5"/>
        <w:ind w:right="-552"/>
        <w:jc w:val="center"/>
        <w:rPr>
          <w:rFonts w:ascii="Times New Roman" w:hAnsi="Times New Roman" w:cs="Times New Roman"/>
          <w:b/>
        </w:rPr>
      </w:pPr>
    </w:p>
    <w:p w:rsidR="00080B2D" w:rsidRPr="005172F3" w:rsidRDefault="00B256CB" w:rsidP="002D69B1">
      <w:pPr>
        <w:pStyle w:val="a5"/>
        <w:ind w:right="-552"/>
        <w:jc w:val="center"/>
        <w:rPr>
          <w:rFonts w:ascii="Times New Roman" w:hAnsi="Times New Roman" w:cs="Times New Roman"/>
          <w:b/>
        </w:rPr>
      </w:pPr>
      <w:r w:rsidRPr="005172F3">
        <w:rPr>
          <w:rFonts w:ascii="Times New Roman" w:hAnsi="Times New Roman" w:cs="Times New Roman"/>
          <w:b/>
        </w:rPr>
        <w:t>ПОЛОЖЕНИЕ</w:t>
      </w:r>
    </w:p>
    <w:p w:rsidR="00080B2D" w:rsidRPr="005172F3" w:rsidRDefault="00080B2D" w:rsidP="002D69B1">
      <w:pPr>
        <w:pStyle w:val="a5"/>
        <w:ind w:right="-552"/>
        <w:jc w:val="center"/>
        <w:rPr>
          <w:rFonts w:ascii="Times New Roman" w:hAnsi="Times New Roman" w:cs="Times New Roman"/>
          <w:b/>
        </w:rPr>
      </w:pPr>
      <w:r w:rsidRPr="005172F3">
        <w:rPr>
          <w:rFonts w:ascii="Times New Roman" w:hAnsi="Times New Roman" w:cs="Times New Roman"/>
          <w:b/>
        </w:rPr>
        <w:t xml:space="preserve">«Подарки и знаки делового гостеприимства» </w:t>
      </w:r>
      <w:proofErr w:type="gramStart"/>
      <w:r w:rsidRPr="005172F3">
        <w:rPr>
          <w:rFonts w:ascii="Times New Roman" w:hAnsi="Times New Roman" w:cs="Times New Roman"/>
          <w:b/>
        </w:rPr>
        <w:t>в</w:t>
      </w:r>
      <w:proofErr w:type="gramEnd"/>
    </w:p>
    <w:p w:rsidR="00111A5E" w:rsidRPr="005172F3" w:rsidRDefault="00080B2D" w:rsidP="002D69B1">
      <w:pPr>
        <w:pStyle w:val="a5"/>
        <w:ind w:right="-552"/>
        <w:jc w:val="center"/>
        <w:rPr>
          <w:rFonts w:ascii="Times New Roman" w:hAnsi="Times New Roman" w:cs="Times New Roman"/>
          <w:b/>
        </w:rPr>
      </w:pPr>
      <w:r w:rsidRPr="005172F3">
        <w:rPr>
          <w:rFonts w:ascii="Times New Roman" w:hAnsi="Times New Roman" w:cs="Times New Roman"/>
          <w:b/>
        </w:rPr>
        <w:t>ЛОГБУ «</w:t>
      </w:r>
      <w:proofErr w:type="spellStart"/>
      <w:r w:rsidRPr="005172F3">
        <w:rPr>
          <w:rFonts w:ascii="Times New Roman" w:hAnsi="Times New Roman" w:cs="Times New Roman"/>
          <w:b/>
        </w:rPr>
        <w:t>Тосненский</w:t>
      </w:r>
      <w:proofErr w:type="spellEnd"/>
      <w:r w:rsidRPr="005172F3">
        <w:rPr>
          <w:rFonts w:ascii="Times New Roman" w:hAnsi="Times New Roman" w:cs="Times New Roman"/>
          <w:b/>
        </w:rPr>
        <w:t xml:space="preserve"> СРЦН «</w:t>
      </w:r>
      <w:proofErr w:type="spellStart"/>
      <w:r w:rsidRPr="005172F3">
        <w:rPr>
          <w:rFonts w:ascii="Times New Roman" w:hAnsi="Times New Roman" w:cs="Times New Roman"/>
          <w:b/>
        </w:rPr>
        <w:t>Дельфиненок</w:t>
      </w:r>
      <w:proofErr w:type="spellEnd"/>
      <w:r w:rsidRPr="005172F3">
        <w:rPr>
          <w:rFonts w:ascii="Times New Roman" w:hAnsi="Times New Roman" w:cs="Times New Roman"/>
          <w:b/>
        </w:rPr>
        <w:t>»</w:t>
      </w:r>
    </w:p>
    <w:p w:rsidR="00080B2D" w:rsidRPr="005172F3" w:rsidRDefault="00080B2D" w:rsidP="00080B2D">
      <w:pPr>
        <w:pStyle w:val="a5"/>
        <w:ind w:right="-552"/>
        <w:jc w:val="center"/>
        <w:rPr>
          <w:rFonts w:ascii="Times New Roman" w:hAnsi="Times New Roman" w:cs="Times New Roman"/>
          <w:b/>
        </w:rPr>
      </w:pP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268" w:line="37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</w:t>
      </w:r>
      <w:proofErr w:type="gramStart"/>
      <w:r w:rsidRPr="005172F3">
        <w:rPr>
          <w:sz w:val="24"/>
          <w:szCs w:val="24"/>
        </w:rPr>
        <w:t>Настоящее Положение «Подарки и</w:t>
      </w:r>
      <w:r w:rsidR="0077568E">
        <w:rPr>
          <w:sz w:val="24"/>
          <w:szCs w:val="24"/>
        </w:rPr>
        <w:t xml:space="preserve"> знаки делового гостеприимства</w:t>
      </w:r>
      <w:r w:rsidR="005172F3">
        <w:rPr>
          <w:sz w:val="24"/>
          <w:szCs w:val="24"/>
        </w:rPr>
        <w:t xml:space="preserve"> </w:t>
      </w:r>
      <w:r w:rsidRPr="005172F3">
        <w:rPr>
          <w:sz w:val="24"/>
          <w:szCs w:val="24"/>
        </w:rPr>
        <w:t xml:space="preserve">(далее - Положение) определяет порядок сообщения работниками </w:t>
      </w:r>
      <w:r w:rsidR="00080B2D" w:rsidRPr="005172F3">
        <w:rPr>
          <w:sz w:val="24"/>
          <w:szCs w:val="24"/>
        </w:rPr>
        <w:t>ЛОГБУ «</w:t>
      </w:r>
      <w:proofErr w:type="spellStart"/>
      <w:r w:rsidR="00080B2D" w:rsidRPr="005172F3">
        <w:rPr>
          <w:sz w:val="24"/>
          <w:szCs w:val="24"/>
        </w:rPr>
        <w:t>Тосненский</w:t>
      </w:r>
      <w:proofErr w:type="spellEnd"/>
      <w:r w:rsidR="00080B2D" w:rsidRPr="005172F3">
        <w:rPr>
          <w:sz w:val="24"/>
          <w:szCs w:val="24"/>
        </w:rPr>
        <w:t xml:space="preserve"> СРЦН «</w:t>
      </w:r>
      <w:proofErr w:type="spellStart"/>
      <w:r w:rsidR="00080B2D" w:rsidRPr="005172F3">
        <w:rPr>
          <w:sz w:val="24"/>
          <w:szCs w:val="24"/>
        </w:rPr>
        <w:t>Дельфиненок</w:t>
      </w:r>
      <w:proofErr w:type="spellEnd"/>
      <w:r w:rsidR="00080B2D" w:rsidRPr="005172F3">
        <w:rPr>
          <w:sz w:val="24"/>
          <w:szCs w:val="24"/>
        </w:rPr>
        <w:t>»</w:t>
      </w:r>
      <w:r w:rsidRPr="005172F3">
        <w:rPr>
          <w:sz w:val="24"/>
          <w:szCs w:val="24"/>
        </w:rPr>
        <w:t xml:space="preserve"> (далее - Учреждение) о получении подарка или знака делового гостеприимства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</w:t>
      </w:r>
      <w:proofErr w:type="gramEnd"/>
      <w:r w:rsidRPr="005172F3">
        <w:rPr>
          <w:sz w:val="24"/>
          <w:szCs w:val="24"/>
        </w:rPr>
        <w:t xml:space="preserve"> от его реализации.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29" w:line="26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Для целей настоящего Положения используются следующие понятия:</w:t>
      </w:r>
    </w:p>
    <w:p w:rsidR="00111A5E" w:rsidRPr="005172F3" w:rsidRDefault="00B256CB" w:rsidP="00080B2D">
      <w:pPr>
        <w:pStyle w:val="21"/>
        <w:shd w:val="clear" w:color="auto" w:fill="auto"/>
        <w:spacing w:before="0" w:after="0" w:line="37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>подарок или знак делового гостеприимства, полученный в связи с протокольными мероприятиями, командировками и дру</w:t>
      </w:r>
      <w:r w:rsidR="005172F3">
        <w:rPr>
          <w:sz w:val="24"/>
          <w:szCs w:val="24"/>
        </w:rPr>
        <w:t>гими официальными мероприятиями</w:t>
      </w:r>
      <w:r w:rsidR="00080B2D" w:rsidRPr="005172F3">
        <w:rPr>
          <w:sz w:val="24"/>
          <w:szCs w:val="24"/>
        </w:rPr>
        <w:t xml:space="preserve"> </w:t>
      </w:r>
      <w:r w:rsidRPr="005172F3">
        <w:rPr>
          <w:sz w:val="24"/>
          <w:szCs w:val="24"/>
        </w:rPr>
        <w:t>(далее - подарок) - подарок, полученный работником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</w:t>
      </w:r>
      <w:r w:rsidR="00080B2D" w:rsidRPr="005172F3">
        <w:rPr>
          <w:sz w:val="24"/>
          <w:szCs w:val="24"/>
        </w:rPr>
        <w:t>и</w:t>
      </w:r>
      <w:r w:rsidRPr="005172F3">
        <w:rPr>
          <w:sz w:val="24"/>
          <w:szCs w:val="24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111A5E" w:rsidRPr="005172F3" w:rsidRDefault="00B256CB" w:rsidP="00080B2D">
      <w:pPr>
        <w:pStyle w:val="21"/>
        <w:shd w:val="clear" w:color="auto" w:fill="auto"/>
        <w:spacing w:before="0" w:after="219" w:line="37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>получение подарка в связи с должностным положением или в связи с исполнением должностных обязанностей - получение работником лично или через посредника от физических (юридических) лиц подарка при осуществлении трудовой деятельности, а также в связи с исполнением определенных должностных обязанностей.</w:t>
      </w:r>
    </w:p>
    <w:p w:rsidR="00080B2D" w:rsidRPr="002D69B1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80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Работники обязаны в порядке, предусмотренном н</w:t>
      </w:r>
      <w:r w:rsidR="00080B2D" w:rsidRPr="005172F3">
        <w:rPr>
          <w:sz w:val="24"/>
          <w:szCs w:val="24"/>
        </w:rPr>
        <w:t>астоящим Положением, уведомлять директора</w:t>
      </w:r>
      <w:r w:rsidRPr="005172F3">
        <w:rPr>
          <w:sz w:val="24"/>
          <w:szCs w:val="24"/>
        </w:rPr>
        <w:t xml:space="preserve"> Учреждения обо всех случаях получения подарка в связи с их должностным положением или исполнением ими должностных обязанностей.</w:t>
      </w:r>
    </w:p>
    <w:p w:rsidR="00111A5E" w:rsidRPr="00067C73" w:rsidRDefault="00B256CB" w:rsidP="00067C73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 xml:space="preserve"> Уведомление о получении подарка в связи с должностным положением или исполнением должностных обязанностей (далее - уведомление) представляется должностному лицу, ответственному за противодействие коррупции в Учреждении, не позднее 3 рабочих дней со дня получения подарка. К уведомлению прилагаются документы (при их наличии), </w:t>
      </w:r>
      <w:r w:rsidRPr="00067C73">
        <w:rPr>
          <w:sz w:val="24"/>
          <w:szCs w:val="24"/>
        </w:rPr>
        <w:t>подтверждающие стоимость подарка (кассовый чек, товарный чек, иной документ об оплате (приобретении) подарка).</w:t>
      </w:r>
    </w:p>
    <w:p w:rsidR="00111A5E" w:rsidRDefault="00B256CB" w:rsidP="00080B2D">
      <w:pPr>
        <w:pStyle w:val="21"/>
        <w:shd w:val="clear" w:color="auto" w:fill="auto"/>
        <w:spacing w:before="0" w:after="0" w:line="302" w:lineRule="exact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67C73" w:rsidRDefault="00067C73" w:rsidP="00080B2D">
      <w:pPr>
        <w:pStyle w:val="21"/>
        <w:shd w:val="clear" w:color="auto" w:fill="auto"/>
        <w:spacing w:before="0" w:after="0" w:line="302" w:lineRule="exact"/>
        <w:ind w:left="20" w:right="-552" w:firstLine="560"/>
        <w:rPr>
          <w:sz w:val="24"/>
          <w:szCs w:val="24"/>
        </w:rPr>
      </w:pPr>
    </w:p>
    <w:p w:rsidR="00067C73" w:rsidRDefault="00067C73" w:rsidP="00080B2D">
      <w:pPr>
        <w:pStyle w:val="21"/>
        <w:shd w:val="clear" w:color="auto" w:fill="auto"/>
        <w:spacing w:before="0" w:after="0" w:line="302" w:lineRule="exact"/>
        <w:ind w:left="20" w:right="-552" w:firstLine="560"/>
        <w:rPr>
          <w:sz w:val="24"/>
          <w:szCs w:val="24"/>
        </w:rPr>
      </w:pPr>
    </w:p>
    <w:p w:rsidR="00067C73" w:rsidRDefault="00067C73" w:rsidP="00080B2D">
      <w:pPr>
        <w:pStyle w:val="21"/>
        <w:shd w:val="clear" w:color="auto" w:fill="auto"/>
        <w:spacing w:before="0" w:after="0" w:line="302" w:lineRule="exact"/>
        <w:ind w:left="20" w:right="-552" w:firstLine="560"/>
        <w:rPr>
          <w:sz w:val="24"/>
          <w:szCs w:val="24"/>
        </w:rPr>
      </w:pPr>
    </w:p>
    <w:p w:rsidR="00067C73" w:rsidRPr="005172F3" w:rsidRDefault="00067C73" w:rsidP="00080B2D">
      <w:pPr>
        <w:pStyle w:val="21"/>
        <w:shd w:val="clear" w:color="auto" w:fill="auto"/>
        <w:spacing w:before="0" w:after="0" w:line="302" w:lineRule="exact"/>
        <w:ind w:left="20" w:right="-552" w:firstLine="560"/>
        <w:rPr>
          <w:sz w:val="24"/>
          <w:szCs w:val="24"/>
        </w:rPr>
      </w:pPr>
    </w:p>
    <w:p w:rsidR="00111A5E" w:rsidRPr="005172F3" w:rsidRDefault="00B256CB" w:rsidP="00080B2D">
      <w:pPr>
        <w:pStyle w:val="21"/>
        <w:shd w:val="clear" w:color="auto" w:fill="auto"/>
        <w:spacing w:before="0" w:after="165" w:line="302" w:lineRule="exact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устранения такой причины.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38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 xml:space="preserve">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проти</w:t>
      </w:r>
      <w:r w:rsidR="005172F3">
        <w:rPr>
          <w:sz w:val="24"/>
          <w:szCs w:val="24"/>
        </w:rPr>
        <w:t xml:space="preserve">водействию коррупции Учреждения </w:t>
      </w:r>
      <w:r w:rsidRPr="005172F3">
        <w:rPr>
          <w:sz w:val="24"/>
          <w:szCs w:val="24"/>
        </w:rPr>
        <w:t>(далее - комиссия).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84" w:line="374" w:lineRule="exact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 xml:space="preserve"> </w:t>
      </w:r>
      <w:proofErr w:type="gramStart"/>
      <w:r w:rsidRPr="005172F3">
        <w:rPr>
          <w:sz w:val="24"/>
          <w:szCs w:val="24"/>
        </w:rPr>
        <w:t>Подарок, стоимость которого подтверждается документами и превышает 3 тыс.</w:t>
      </w:r>
      <w:r w:rsidR="005172F3">
        <w:rPr>
          <w:sz w:val="24"/>
          <w:szCs w:val="24"/>
        </w:rPr>
        <w:t xml:space="preserve"> рублей либо стоимость которого </w:t>
      </w:r>
      <w:r w:rsidRPr="005172F3">
        <w:rPr>
          <w:sz w:val="24"/>
          <w:szCs w:val="24"/>
        </w:rPr>
        <w:t>получившему его работнику неизвестна, сдается должностному лицу, ответственному за профилактику коррупционных и иных правонарушений в Учреждении, которое принимает его на хранение по акту приема - передачи не позднее</w:t>
      </w:r>
      <w:r w:rsidR="005172F3">
        <w:rPr>
          <w:sz w:val="24"/>
          <w:szCs w:val="24"/>
        </w:rPr>
        <w:t xml:space="preserve">           </w:t>
      </w:r>
      <w:r w:rsidRPr="005172F3">
        <w:rPr>
          <w:sz w:val="24"/>
          <w:szCs w:val="24"/>
        </w:rPr>
        <w:t xml:space="preserve"> 5 рабочих дней со дня регистрации уведомления в соответствующем журнале регистрации.</w:t>
      </w:r>
      <w:proofErr w:type="gramEnd"/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80" w:line="370" w:lineRule="exact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 xml:space="preserve">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0" w:line="370" w:lineRule="exact"/>
        <w:ind w:left="20" w:right="-552" w:firstLine="560"/>
        <w:rPr>
          <w:sz w:val="24"/>
          <w:szCs w:val="24"/>
        </w:rPr>
      </w:pPr>
      <w:r w:rsidRPr="005172F3">
        <w:rPr>
          <w:sz w:val="24"/>
          <w:szCs w:val="24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 - передачи в случае, если его стоимость не превышает 3 тыс. рублей.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84" w:line="374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Должностное лицо, ответственное за противодействие коррупции в Учреждении, обеспечивает включение в установленном порядке принятого к бухгалтерскому учёту подарка, стоимость которого превышает 3 тыс. рублей, в соответствующий реестр.</w:t>
      </w:r>
    </w:p>
    <w:p w:rsidR="00913501" w:rsidRPr="002D69B1" w:rsidRDefault="00B256CB" w:rsidP="00913501">
      <w:pPr>
        <w:pStyle w:val="21"/>
        <w:numPr>
          <w:ilvl w:val="0"/>
          <w:numId w:val="2"/>
        </w:numPr>
        <w:shd w:val="clear" w:color="auto" w:fill="auto"/>
        <w:spacing w:before="0" w:after="176" w:line="37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2D69B1" w:rsidRPr="00067C73" w:rsidRDefault="00B256CB" w:rsidP="00067C73">
      <w:pPr>
        <w:pStyle w:val="21"/>
        <w:numPr>
          <w:ilvl w:val="0"/>
          <w:numId w:val="2"/>
        </w:numPr>
        <w:shd w:val="clear" w:color="auto" w:fill="auto"/>
        <w:spacing w:before="0" w:after="238" w:line="374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</w:t>
      </w:r>
      <w:proofErr w:type="gramStart"/>
      <w:r w:rsidRPr="005172F3">
        <w:rPr>
          <w:sz w:val="24"/>
          <w:szCs w:val="24"/>
        </w:rPr>
        <w:t xml:space="preserve">Должностное лицо, ответственное за противодействие коррупции в Учреждении,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</w:t>
      </w:r>
      <w:r w:rsidRPr="00067C73">
        <w:rPr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11A5E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72" w:line="302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Подарок, в отношении которого не поступило заявление, указанное в пункте 10 настоящего Положения,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067C73" w:rsidRDefault="00067C73" w:rsidP="00067C73">
      <w:pPr>
        <w:pStyle w:val="21"/>
        <w:shd w:val="clear" w:color="auto" w:fill="auto"/>
        <w:spacing w:before="0" w:after="172" w:line="302" w:lineRule="exact"/>
        <w:ind w:right="-552"/>
        <w:rPr>
          <w:sz w:val="24"/>
          <w:szCs w:val="24"/>
        </w:rPr>
      </w:pPr>
    </w:p>
    <w:p w:rsidR="00067C73" w:rsidRDefault="00067C73" w:rsidP="00067C73">
      <w:pPr>
        <w:pStyle w:val="21"/>
        <w:shd w:val="clear" w:color="auto" w:fill="auto"/>
        <w:spacing w:before="0" w:after="172" w:line="302" w:lineRule="exact"/>
        <w:ind w:right="-552"/>
        <w:rPr>
          <w:sz w:val="24"/>
          <w:szCs w:val="24"/>
        </w:rPr>
      </w:pPr>
    </w:p>
    <w:p w:rsidR="00067C73" w:rsidRPr="005172F3" w:rsidRDefault="00067C73" w:rsidP="00067C73">
      <w:pPr>
        <w:pStyle w:val="21"/>
        <w:shd w:val="clear" w:color="auto" w:fill="auto"/>
        <w:spacing w:before="0" w:after="172" w:line="302" w:lineRule="exact"/>
        <w:ind w:right="-552"/>
        <w:rPr>
          <w:sz w:val="24"/>
          <w:szCs w:val="24"/>
        </w:rPr>
      </w:pP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72" w:line="312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lastRenderedPageBreak/>
        <w:t xml:space="preserve"> 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142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деятельности, в соответствии с законодательством Российской Федерации об оценочной деятельности.</w:t>
      </w:r>
    </w:p>
    <w:p w:rsidR="00111A5E" w:rsidRPr="005172F3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215" w:line="370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В случае если подарок не выкуплен или не реализован,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11A5E" w:rsidRDefault="00B256CB" w:rsidP="00080B2D">
      <w:pPr>
        <w:pStyle w:val="21"/>
        <w:numPr>
          <w:ilvl w:val="0"/>
          <w:numId w:val="2"/>
        </w:numPr>
        <w:shd w:val="clear" w:color="auto" w:fill="auto"/>
        <w:spacing w:before="0" w:after="0" w:line="326" w:lineRule="exact"/>
        <w:ind w:left="20" w:right="-552" w:firstLine="580"/>
        <w:rPr>
          <w:sz w:val="24"/>
          <w:szCs w:val="24"/>
        </w:rPr>
      </w:pPr>
      <w:r w:rsidRPr="005172F3">
        <w:rPr>
          <w:sz w:val="24"/>
          <w:szCs w:val="24"/>
        </w:rPr>
        <w:t xml:space="preserve"> Средства, вырученные от реализации (выкупа) подарка, зачисляются в доход областного бюджета Ленинградской области в порядке, установленном бюджетным законодательством Российской Федерации.</w:t>
      </w: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p w:rsidR="006C232B" w:rsidRDefault="006C232B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</w:t>
      </w:r>
    </w:p>
    <w:p w:rsidR="00067C73" w:rsidRDefault="00067C73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</w:t>
      </w:r>
    </w:p>
    <w:p w:rsidR="00067C73" w:rsidRDefault="00067C73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</w:p>
    <w:p w:rsidR="0077568E" w:rsidRDefault="0077568E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</w:p>
    <w:p w:rsidR="006C232B" w:rsidRPr="0077568E" w:rsidRDefault="00067C73" w:rsidP="00372406">
      <w:pPr>
        <w:tabs>
          <w:tab w:val="left" w:pos="1134"/>
        </w:tabs>
        <w:autoSpaceDE w:val="0"/>
        <w:autoSpaceDN w:val="0"/>
        <w:adjustRightInd w:val="0"/>
        <w:ind w:left="4956"/>
        <w:contextualSpacing/>
        <w:rPr>
          <w:rFonts w:ascii="Times New Roman" w:eastAsia="Times New Roman" w:hAnsi="Times New Roman" w:cs="Times New Roman"/>
          <w:bCs/>
        </w:rPr>
      </w:pPr>
      <w:r w:rsidRPr="0077568E"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  <w:r w:rsidR="0077568E" w:rsidRPr="0077568E">
        <w:rPr>
          <w:rFonts w:ascii="Times New Roman" w:eastAsia="Times New Roman" w:hAnsi="Times New Roman" w:cs="Times New Roman"/>
          <w:bCs/>
        </w:rPr>
        <w:t xml:space="preserve">    </w:t>
      </w:r>
      <w:r w:rsidR="006C232B" w:rsidRPr="0077568E">
        <w:rPr>
          <w:rFonts w:ascii="Times New Roman" w:eastAsia="Times New Roman" w:hAnsi="Times New Roman" w:cs="Times New Roman"/>
          <w:bCs/>
        </w:rPr>
        <w:t>П</w:t>
      </w:r>
      <w:r w:rsidR="0077568E" w:rsidRPr="0077568E">
        <w:rPr>
          <w:rFonts w:ascii="Times New Roman" w:eastAsia="Times New Roman" w:hAnsi="Times New Roman" w:cs="Times New Roman"/>
          <w:bCs/>
        </w:rPr>
        <w:t>риложение</w:t>
      </w:r>
      <w:r w:rsidR="006C232B" w:rsidRPr="0077568E">
        <w:rPr>
          <w:rFonts w:ascii="Times New Roman" w:eastAsia="Times New Roman" w:hAnsi="Times New Roman" w:cs="Times New Roman"/>
          <w:bCs/>
        </w:rPr>
        <w:t xml:space="preserve"> 1                                                  к </w:t>
      </w:r>
      <w:r w:rsidRPr="0077568E">
        <w:rPr>
          <w:rFonts w:ascii="Times New Roman" w:eastAsia="Times New Roman" w:hAnsi="Times New Roman" w:cs="Times New Roman"/>
          <w:bCs/>
        </w:rPr>
        <w:t>Положению подарками и</w:t>
      </w:r>
      <w:r w:rsidR="006C232B" w:rsidRPr="0077568E">
        <w:rPr>
          <w:rFonts w:ascii="Times New Roman" w:eastAsia="Times New Roman" w:hAnsi="Times New Roman" w:cs="Times New Roman"/>
          <w:bCs/>
        </w:rPr>
        <w:t xml:space="preserve"> знаками делового гостеприимства в ЛОГБУ «</w:t>
      </w:r>
      <w:proofErr w:type="spellStart"/>
      <w:proofErr w:type="gramStart"/>
      <w:r w:rsidR="006C232B" w:rsidRPr="0077568E">
        <w:rPr>
          <w:rFonts w:ascii="Times New Roman" w:eastAsia="Times New Roman" w:hAnsi="Times New Roman" w:cs="Times New Roman"/>
          <w:bCs/>
        </w:rPr>
        <w:t>Тосненский</w:t>
      </w:r>
      <w:proofErr w:type="spellEnd"/>
      <w:proofErr w:type="gramEnd"/>
      <w:r w:rsidR="006C232B" w:rsidRPr="0077568E">
        <w:rPr>
          <w:rFonts w:ascii="Times New Roman" w:eastAsia="Times New Roman" w:hAnsi="Times New Roman" w:cs="Times New Roman"/>
          <w:bCs/>
        </w:rPr>
        <w:t xml:space="preserve"> СРЦН «</w:t>
      </w:r>
      <w:proofErr w:type="spellStart"/>
      <w:r w:rsidR="006C232B" w:rsidRPr="0077568E">
        <w:rPr>
          <w:rFonts w:ascii="Times New Roman" w:eastAsia="Times New Roman" w:hAnsi="Times New Roman" w:cs="Times New Roman"/>
          <w:bCs/>
        </w:rPr>
        <w:t>Дельфиненок</w:t>
      </w:r>
      <w:proofErr w:type="spellEnd"/>
      <w:r w:rsidR="006C232B" w:rsidRPr="0077568E">
        <w:rPr>
          <w:rFonts w:ascii="Times New Roman" w:eastAsia="Times New Roman" w:hAnsi="Times New Roman" w:cs="Times New Roman"/>
          <w:bCs/>
        </w:rPr>
        <w:t>»</w:t>
      </w:r>
    </w:p>
    <w:p w:rsidR="006C232B" w:rsidRPr="0077568E" w:rsidRDefault="006C232B" w:rsidP="00372406">
      <w:pPr>
        <w:tabs>
          <w:tab w:val="left" w:pos="1134"/>
        </w:tabs>
        <w:autoSpaceDE w:val="0"/>
        <w:autoSpaceDN w:val="0"/>
        <w:adjustRightInd w:val="0"/>
        <w:ind w:left="4956"/>
        <w:contextualSpacing/>
        <w:rPr>
          <w:rFonts w:ascii="Times New Roman" w:eastAsia="Times New Roman" w:hAnsi="Times New Roman" w:cs="Times New Roman"/>
          <w:bCs/>
        </w:rPr>
      </w:pPr>
    </w:p>
    <w:p w:rsidR="006C232B" w:rsidRPr="006C232B" w:rsidRDefault="006C232B" w:rsidP="006C232B">
      <w:pPr>
        <w:autoSpaceDE w:val="0"/>
        <w:autoSpaceDN w:val="0"/>
        <w:adjustRightInd w:val="0"/>
        <w:ind w:right="-427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Уведомление </w:t>
      </w:r>
    </w:p>
    <w:p w:rsidR="006C232B" w:rsidRPr="006C232B" w:rsidRDefault="006C232B" w:rsidP="006C232B">
      <w:pPr>
        <w:autoSpaceDE w:val="0"/>
        <w:autoSpaceDN w:val="0"/>
        <w:adjustRightInd w:val="0"/>
        <w:ind w:right="-427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о получении делового подарка и (или) знака делового гостеприимства</w:t>
      </w:r>
    </w:p>
    <w:p w:rsidR="006C232B" w:rsidRPr="006C232B" w:rsidRDefault="006C232B" w:rsidP="006C232B">
      <w:pPr>
        <w:autoSpaceDE w:val="0"/>
        <w:autoSpaceDN w:val="0"/>
        <w:adjustRightInd w:val="0"/>
        <w:ind w:right="-427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pStyle w:val="a5"/>
        <w:ind w:left="5664"/>
        <w:rPr>
          <w:rFonts w:ascii="Times New Roman" w:hAnsi="Times New Roman" w:cs="Times New Roman"/>
        </w:rPr>
      </w:pPr>
      <w:r w:rsidRPr="006C232B">
        <w:rPr>
          <w:rFonts w:ascii="Times New Roman" w:hAnsi="Times New Roman" w:cs="Times New Roman"/>
        </w:rPr>
        <w:t xml:space="preserve">Директору ЛОГБУ </w:t>
      </w:r>
    </w:p>
    <w:p w:rsidR="006C232B" w:rsidRPr="006C232B" w:rsidRDefault="006C232B" w:rsidP="006C232B">
      <w:pPr>
        <w:pStyle w:val="a5"/>
        <w:ind w:left="5664"/>
        <w:rPr>
          <w:rFonts w:ascii="Times New Roman" w:hAnsi="Times New Roman" w:cs="Times New Roman"/>
        </w:rPr>
      </w:pPr>
      <w:r w:rsidRPr="006C232B">
        <w:rPr>
          <w:rFonts w:ascii="Times New Roman" w:hAnsi="Times New Roman" w:cs="Times New Roman"/>
        </w:rPr>
        <w:t>«</w:t>
      </w:r>
      <w:proofErr w:type="spellStart"/>
      <w:r w:rsidRPr="006C232B">
        <w:rPr>
          <w:rFonts w:ascii="Times New Roman" w:hAnsi="Times New Roman" w:cs="Times New Roman"/>
        </w:rPr>
        <w:t>Тосненский</w:t>
      </w:r>
      <w:proofErr w:type="spellEnd"/>
      <w:r w:rsidRPr="006C232B">
        <w:rPr>
          <w:rFonts w:ascii="Times New Roman" w:hAnsi="Times New Roman" w:cs="Times New Roman"/>
        </w:rPr>
        <w:t xml:space="preserve"> СРЦН «</w:t>
      </w:r>
      <w:proofErr w:type="spellStart"/>
      <w:r w:rsidRPr="006C232B">
        <w:rPr>
          <w:rFonts w:ascii="Times New Roman" w:hAnsi="Times New Roman" w:cs="Times New Roman"/>
        </w:rPr>
        <w:t>Дельфиненок</w:t>
      </w:r>
      <w:proofErr w:type="spellEnd"/>
      <w:r w:rsidRPr="006C232B">
        <w:rPr>
          <w:rFonts w:ascii="Times New Roman" w:hAnsi="Times New Roman" w:cs="Times New Roman"/>
        </w:rPr>
        <w:t xml:space="preserve">» </w:t>
      </w:r>
    </w:p>
    <w:p w:rsidR="006C232B" w:rsidRPr="006C232B" w:rsidRDefault="006C232B" w:rsidP="006C232B">
      <w:pPr>
        <w:pStyle w:val="a5"/>
        <w:ind w:left="5664"/>
        <w:rPr>
          <w:rFonts w:ascii="Times New Roman" w:hAnsi="Times New Roman" w:cs="Times New Roman"/>
        </w:rPr>
      </w:pPr>
    </w:p>
    <w:p w:rsidR="006C232B" w:rsidRPr="006C232B" w:rsidRDefault="006C232B" w:rsidP="006C232B">
      <w:pPr>
        <w:pStyle w:val="a5"/>
        <w:ind w:left="5664"/>
        <w:rPr>
          <w:rFonts w:ascii="Times New Roman" w:hAnsi="Times New Roman" w:cs="Times New Roman"/>
        </w:rPr>
      </w:pPr>
      <w:r w:rsidRPr="006C232B">
        <w:rPr>
          <w:rFonts w:ascii="Times New Roman" w:hAnsi="Times New Roman" w:cs="Times New Roman"/>
        </w:rPr>
        <w:t xml:space="preserve">В.С. </w:t>
      </w:r>
      <w:proofErr w:type="spellStart"/>
      <w:r w:rsidRPr="006C232B">
        <w:rPr>
          <w:rFonts w:ascii="Times New Roman" w:hAnsi="Times New Roman" w:cs="Times New Roman"/>
        </w:rPr>
        <w:t>Юрченковой</w:t>
      </w:r>
      <w:proofErr w:type="spellEnd"/>
    </w:p>
    <w:p w:rsidR="006C232B" w:rsidRPr="006C232B" w:rsidRDefault="006C232B" w:rsidP="006C232B">
      <w:pPr>
        <w:autoSpaceDE w:val="0"/>
        <w:autoSpaceDN w:val="0"/>
        <w:ind w:left="4536"/>
        <w:jc w:val="both"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autoSpaceDE w:val="0"/>
        <w:autoSpaceDN w:val="0"/>
        <w:ind w:left="4536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от ________________________________</w:t>
      </w:r>
    </w:p>
    <w:p w:rsidR="006C232B" w:rsidRPr="006C232B" w:rsidRDefault="006C232B" w:rsidP="006C232B">
      <w:pPr>
        <w:autoSpaceDE w:val="0"/>
        <w:autoSpaceDN w:val="0"/>
        <w:ind w:left="4536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</w:t>
      </w:r>
    </w:p>
    <w:p w:rsidR="006C232B" w:rsidRPr="006C232B" w:rsidRDefault="006C232B" w:rsidP="006C232B">
      <w:pPr>
        <w:autoSpaceDE w:val="0"/>
        <w:autoSpaceDN w:val="0"/>
        <w:ind w:left="4536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</w:t>
      </w:r>
    </w:p>
    <w:p w:rsidR="006C232B" w:rsidRPr="006C232B" w:rsidRDefault="006C232B" w:rsidP="006C232B">
      <w:pPr>
        <w:autoSpaceDE w:val="0"/>
        <w:autoSpaceDN w:val="0"/>
        <w:ind w:left="4536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          </w:t>
      </w:r>
      <w:proofErr w:type="gramStart"/>
      <w:r w:rsidRPr="006C232B">
        <w:rPr>
          <w:rFonts w:ascii="Times New Roman" w:eastAsia="Times New Roman" w:hAnsi="Times New Roman"/>
        </w:rPr>
        <w:t>(</w:t>
      </w:r>
      <w:proofErr w:type="spellStart"/>
      <w:r w:rsidRPr="006C232B">
        <w:rPr>
          <w:rFonts w:ascii="Times New Roman" w:eastAsia="Times New Roman" w:hAnsi="Times New Roman"/>
        </w:rPr>
        <w:t>ф.и.о.</w:t>
      </w:r>
      <w:proofErr w:type="spellEnd"/>
      <w:r w:rsidRPr="006C232B">
        <w:rPr>
          <w:rFonts w:ascii="Times New Roman" w:eastAsia="Times New Roman" w:hAnsi="Times New Roman"/>
        </w:rPr>
        <w:t>, занимаемая должность)</w:t>
      </w:r>
      <w:proofErr w:type="gramEnd"/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«___» ________ 20___ г.                                                                                  № _____</w:t>
      </w:r>
      <w:r w:rsidRPr="006C232B">
        <w:rPr>
          <w:rFonts w:ascii="Times New Roman" w:eastAsia="Times New Roman" w:hAnsi="Times New Roman"/>
          <w:vertAlign w:val="superscript"/>
        </w:rPr>
        <w:footnoteReference w:id="1"/>
      </w:r>
    </w:p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Извещаю о получении  </w:t>
      </w:r>
    </w:p>
    <w:p w:rsidR="006C232B" w:rsidRPr="006C232B" w:rsidRDefault="006C232B" w:rsidP="006C232B">
      <w:pPr>
        <w:pBdr>
          <w:top w:val="single" w:sz="4" w:space="1" w:color="auto"/>
        </w:pBdr>
        <w:ind w:left="3005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(дата получения)</w:t>
      </w:r>
    </w:p>
    <w:p w:rsidR="006C232B" w:rsidRPr="006C232B" w:rsidRDefault="006C232B" w:rsidP="006C232B">
      <w:pPr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делового подарк</w:t>
      </w:r>
      <w:proofErr w:type="gramStart"/>
      <w:r w:rsidRPr="006C232B">
        <w:rPr>
          <w:rFonts w:ascii="Times New Roman" w:eastAsia="Times New Roman" w:hAnsi="Times New Roman"/>
        </w:rPr>
        <w:t>а(</w:t>
      </w:r>
      <w:proofErr w:type="spellStart"/>
      <w:proofErr w:type="gramEnd"/>
      <w:r w:rsidRPr="006C232B">
        <w:rPr>
          <w:rFonts w:ascii="Times New Roman" w:eastAsia="Times New Roman" w:hAnsi="Times New Roman"/>
        </w:rPr>
        <w:t>ов</w:t>
      </w:r>
      <w:proofErr w:type="spellEnd"/>
      <w:r w:rsidRPr="006C232B">
        <w:rPr>
          <w:rFonts w:ascii="Times New Roman" w:eastAsia="Times New Roman" w:hAnsi="Times New Roman"/>
        </w:rPr>
        <w:t>) и (или) знака(</w:t>
      </w:r>
      <w:proofErr w:type="spellStart"/>
      <w:r w:rsidRPr="006C232B">
        <w:rPr>
          <w:rFonts w:ascii="Times New Roman" w:eastAsia="Times New Roman" w:hAnsi="Times New Roman"/>
        </w:rPr>
        <w:t>ов</w:t>
      </w:r>
      <w:proofErr w:type="spellEnd"/>
      <w:r w:rsidRPr="006C232B">
        <w:rPr>
          <w:rFonts w:ascii="Times New Roman" w:eastAsia="Times New Roman" w:hAnsi="Times New Roman"/>
        </w:rPr>
        <w:t>) делового гостеприимства</w:t>
      </w:r>
    </w:p>
    <w:p w:rsidR="006C232B" w:rsidRPr="006C232B" w:rsidRDefault="006C232B" w:rsidP="006C232B">
      <w:pPr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</w:t>
      </w:r>
      <w:r>
        <w:rPr>
          <w:rFonts w:ascii="Times New Roman" w:eastAsia="Times New Roman" w:hAnsi="Times New Roman"/>
        </w:rPr>
        <w:t>_________________</w:t>
      </w:r>
      <w:r w:rsidRPr="006C232B">
        <w:rPr>
          <w:rFonts w:ascii="Times New Roman" w:eastAsia="Times New Roman" w:hAnsi="Times New Roman"/>
        </w:rPr>
        <w:t>__________________________________</w:t>
      </w:r>
    </w:p>
    <w:p w:rsidR="006C232B" w:rsidRPr="006C232B" w:rsidRDefault="006C232B" w:rsidP="006C232B">
      <w:pPr>
        <w:jc w:val="center"/>
        <w:rPr>
          <w:rFonts w:ascii="Times New Roman" w:eastAsia="Times New Roman" w:hAnsi="Times New Roman"/>
        </w:rPr>
      </w:pPr>
      <w:proofErr w:type="gramStart"/>
      <w:r w:rsidRPr="006C232B">
        <w:rPr>
          <w:rFonts w:ascii="Times New Roman" w:eastAsia="Times New Roman" w:hAnsi="Times New Roman"/>
        </w:rPr>
        <w:t>(наименование протокольного мероприятия, служебной командировки,</w:t>
      </w:r>
      <w:proofErr w:type="gramEnd"/>
    </w:p>
    <w:p w:rsidR="006C232B" w:rsidRPr="006C232B" w:rsidRDefault="006C232B" w:rsidP="006C232B">
      <w:pPr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другого официального мероприятия, место и дата проведения</w:t>
      </w:r>
    </w:p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Информация о деловом подарке и (или) знаке делового гостеприимства: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93"/>
        <w:gridCol w:w="2977"/>
        <w:gridCol w:w="1417"/>
        <w:gridCol w:w="1418"/>
        <w:gridCol w:w="1984"/>
      </w:tblGrid>
      <w:tr w:rsidR="006C232B" w:rsidRPr="006C232B" w:rsidTr="006C232B">
        <w:tc>
          <w:tcPr>
            <w:tcW w:w="38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Наименование </w:t>
            </w:r>
            <w:r w:rsidRPr="006C232B">
              <w:rPr>
                <w:rFonts w:ascii="Times New Roman" w:eastAsia="Times New Roman" w:hAnsi="Times New Roman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Характеристика делового подарка и (или) знака делового гостеприимства, </w:t>
            </w:r>
            <w:r w:rsidRPr="006C232B">
              <w:rPr>
                <w:rFonts w:ascii="Times New Roman" w:eastAsia="Times New Roman" w:hAnsi="Times New Roman"/>
              </w:rPr>
              <w:br/>
              <w:t>его описание</w:t>
            </w: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Количество предметов</w:t>
            </w: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Стоимость (руб.)</w:t>
            </w:r>
            <w:r w:rsidRPr="006C232B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</w:tc>
        <w:tc>
          <w:tcPr>
            <w:tcW w:w="1984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Дата получения делового подарка и (или) знака делового гостеприимства</w:t>
            </w:r>
          </w:p>
        </w:tc>
      </w:tr>
      <w:tr w:rsidR="006C232B" w:rsidRPr="006C232B" w:rsidTr="006C232B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6C232B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6C232B">
        <w:tc>
          <w:tcPr>
            <w:tcW w:w="2580" w:type="dxa"/>
            <w:gridSpan w:val="2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6C23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листах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5992" w:rsidRDefault="00355992" w:rsidP="006C232B">
            <w:pPr>
              <w:jc w:val="both"/>
              <w:rPr>
                <w:rFonts w:ascii="Times New Roman" w:eastAsia="Times New Roman" w:hAnsi="Times New Roman"/>
              </w:rPr>
            </w:pPr>
          </w:p>
          <w:p w:rsidR="006C232B" w:rsidRDefault="006C232B" w:rsidP="006C232B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(копии документов (при их 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др.)</w:t>
            </w:r>
            <w:proofErr w:type="gramEnd"/>
          </w:p>
          <w:p w:rsidR="0077568E" w:rsidRDefault="0077568E" w:rsidP="006C232B">
            <w:pPr>
              <w:jc w:val="both"/>
              <w:rPr>
                <w:rFonts w:ascii="Times New Roman" w:eastAsia="Times New Roman" w:hAnsi="Times New Roman"/>
              </w:rPr>
            </w:pPr>
          </w:p>
          <w:p w:rsidR="0077568E" w:rsidRPr="006C232B" w:rsidRDefault="0077568E" w:rsidP="006C232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lastRenderedPageBreak/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rPr>
          <w:rFonts w:ascii="Times New Roman" w:eastAsia="Times New Roman" w:hAnsi="Times New Roman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Регистрационный номер в журнале регистрации уведомлений _____________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«__» _________ 20__</w:t>
      </w:r>
      <w:r w:rsidR="00334A01">
        <w:rPr>
          <w:rFonts w:ascii="Times New Roman" w:eastAsia="Times New Roman" w:hAnsi="Times New Roman"/>
        </w:rPr>
        <w:t>_</w:t>
      </w:r>
      <w:r w:rsidRPr="006C232B">
        <w:rPr>
          <w:rFonts w:ascii="Times New Roman" w:eastAsia="Times New Roman" w:hAnsi="Times New Roman"/>
        </w:rPr>
        <w:t xml:space="preserve"> г.</w:t>
      </w:r>
    </w:p>
    <w:p w:rsidR="006C232B" w:rsidRPr="006C232B" w:rsidRDefault="006C232B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6C232B" w:rsidRDefault="006C232B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Pr="006C232B" w:rsidRDefault="00355992" w:rsidP="006C232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b/>
        </w:rPr>
      </w:pPr>
    </w:p>
    <w:p w:rsidR="00355992" w:rsidRPr="007E0441" w:rsidRDefault="00355992" w:rsidP="00355992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Style w:val="aa"/>
          <w:rFonts w:eastAsia="Trebuchet MS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 xml:space="preserve">Номер и </w:t>
      </w:r>
      <w:r w:rsidRPr="00696615">
        <w:rPr>
          <w:rFonts w:ascii="Times New Roman" w:hAnsi="Times New Roman"/>
          <w:sz w:val="18"/>
          <w:szCs w:val="18"/>
        </w:rPr>
        <w:t xml:space="preserve">дата настоящего документа соответствуют (аналогичны) дате и регистрационному номеру, присвоенному данному документу в Журнале регистрации уведомлений о получении </w:t>
      </w:r>
      <w:r>
        <w:rPr>
          <w:rFonts w:ascii="Times New Roman" w:hAnsi="Times New Roman"/>
          <w:sz w:val="18"/>
          <w:szCs w:val="18"/>
          <w:lang w:val="ru-RU"/>
        </w:rPr>
        <w:t xml:space="preserve">делового </w:t>
      </w:r>
      <w:r w:rsidRPr="00696615">
        <w:rPr>
          <w:rFonts w:ascii="Times New Roman" w:hAnsi="Times New Roman"/>
          <w:sz w:val="18"/>
          <w:szCs w:val="18"/>
        </w:rPr>
        <w:t>подарка</w:t>
      </w:r>
      <w:r>
        <w:rPr>
          <w:rFonts w:ascii="Times New Roman" w:hAnsi="Times New Roman"/>
          <w:sz w:val="18"/>
          <w:szCs w:val="18"/>
          <w:lang w:val="ru-RU"/>
        </w:rPr>
        <w:t xml:space="preserve"> и (или) знака делового гостеприимства</w:t>
      </w:r>
      <w:r w:rsidRPr="00696615">
        <w:rPr>
          <w:rFonts w:ascii="Times New Roman" w:hAnsi="Times New Roman"/>
          <w:sz w:val="18"/>
          <w:szCs w:val="18"/>
        </w:rPr>
        <w:t xml:space="preserve"> </w:t>
      </w:r>
      <w:r w:rsidRPr="00696615">
        <w:rPr>
          <w:rFonts w:ascii="Times New Roman" w:hAnsi="Times New Roman"/>
          <w:bCs/>
          <w:sz w:val="18"/>
          <w:szCs w:val="18"/>
        </w:rPr>
        <w:t>в связи с</w:t>
      </w:r>
      <w:r w:rsidRPr="00696615">
        <w:rPr>
          <w:rFonts w:ascii="Times New Roman" w:hAnsi="Times New Roman"/>
          <w:sz w:val="18"/>
          <w:szCs w:val="18"/>
        </w:rPr>
        <w:t xml:space="preserve"> протокольными мероприятиями, служебными командировками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696615">
        <w:rPr>
          <w:rFonts w:ascii="Times New Roman" w:hAnsi="Times New Roman"/>
          <w:sz w:val="18"/>
          <w:szCs w:val="18"/>
        </w:rPr>
        <w:t xml:space="preserve">другими официальными мероприятиями, участие в которых связано с исполнением </w:t>
      </w:r>
      <w:r>
        <w:rPr>
          <w:rFonts w:ascii="Times New Roman" w:hAnsi="Times New Roman"/>
          <w:sz w:val="18"/>
          <w:szCs w:val="18"/>
        </w:rPr>
        <w:t>должностных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96615">
        <w:rPr>
          <w:rFonts w:ascii="Times New Roman" w:hAnsi="Times New Roman"/>
          <w:sz w:val="18"/>
          <w:szCs w:val="18"/>
        </w:rPr>
        <w:t>обязанностей.</w:t>
      </w:r>
    </w:p>
    <w:p w:rsidR="00355992" w:rsidRPr="007E0441" w:rsidRDefault="00355992" w:rsidP="00355992">
      <w:pPr>
        <w:pStyle w:val="a8"/>
        <w:spacing w:after="0" w:line="240" w:lineRule="auto"/>
        <w:rPr>
          <w:rFonts w:ascii="Times New Roman" w:hAnsi="Times New Roman"/>
          <w:sz w:val="18"/>
        </w:rPr>
      </w:pPr>
      <w:r w:rsidRPr="007E0441">
        <w:rPr>
          <w:rStyle w:val="aa"/>
          <w:rFonts w:eastAsia="Trebuchet MS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>Стоимость указывается:</w:t>
      </w:r>
    </w:p>
    <w:p w:rsidR="00355992" w:rsidRPr="007E0441" w:rsidRDefault="00355992" w:rsidP="00355992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а) на основании документов, подтверждающих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, предоставленных </w:t>
      </w:r>
      <w:r>
        <w:rPr>
          <w:rFonts w:ascii="Times New Roman" w:hAnsi="Times New Roman"/>
          <w:sz w:val="18"/>
        </w:rPr>
        <w:t>работником</w:t>
      </w:r>
      <w:r w:rsidRPr="007E0441">
        <w:rPr>
          <w:rFonts w:ascii="Times New Roman" w:hAnsi="Times New Roman"/>
          <w:sz w:val="18"/>
        </w:rPr>
        <w:t xml:space="preserve">, </w:t>
      </w:r>
    </w:p>
    <w:p w:rsidR="00355992" w:rsidRPr="007E0441" w:rsidRDefault="00355992" w:rsidP="00355992">
      <w:pPr>
        <w:pStyle w:val="a8"/>
        <w:spacing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б) в условной оценке, при которой стоимость одного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 равна одному рублю (в случае, если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 получившему его </w:t>
      </w:r>
      <w:r>
        <w:rPr>
          <w:rFonts w:ascii="Times New Roman" w:hAnsi="Times New Roman"/>
          <w:sz w:val="18"/>
        </w:rPr>
        <w:t xml:space="preserve">работнику </w:t>
      </w:r>
      <w:r w:rsidRPr="007E0441">
        <w:rPr>
          <w:rFonts w:ascii="Times New Roman" w:hAnsi="Times New Roman"/>
          <w:sz w:val="18"/>
        </w:rPr>
        <w:t>была неизвестна и (или) им не были представлены документы, подтверждающие его стоимость).</w:t>
      </w:r>
    </w:p>
    <w:p w:rsidR="006C232B" w:rsidRPr="00355992" w:rsidRDefault="006C232B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  <w:lang w:val="x-none"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ind w:left="4536"/>
        <w:contextualSpacing/>
        <w:jc w:val="center"/>
        <w:rPr>
          <w:rFonts w:ascii="Times New Roman" w:eastAsia="Times New Roman" w:hAnsi="Times New Roman"/>
          <w:bCs/>
        </w:rPr>
      </w:pPr>
    </w:p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>
      <w:pPr>
        <w:sectPr w:rsidR="006C232B" w:rsidRPr="006C232B" w:rsidSect="006C232B">
          <w:headerReference w:type="default" r:id="rId8"/>
          <w:type w:val="continuous"/>
          <w:pgSz w:w="11906" w:h="16838"/>
          <w:pgMar w:top="851" w:right="851" w:bottom="567" w:left="993" w:header="454" w:footer="454" w:gutter="0"/>
          <w:cols w:space="708"/>
          <w:titlePg/>
          <w:docGrid w:linePitch="360"/>
        </w:sect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503"/>
        <w:gridCol w:w="5747"/>
      </w:tblGrid>
      <w:tr w:rsidR="006C232B" w:rsidRPr="006C232B" w:rsidTr="0049112C">
        <w:tc>
          <w:tcPr>
            <w:tcW w:w="4503" w:type="dxa"/>
            <w:shd w:val="clear" w:color="auto" w:fill="auto"/>
          </w:tcPr>
          <w:p w:rsidR="006C232B" w:rsidRPr="006C232B" w:rsidRDefault="006C232B" w:rsidP="0049112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47" w:type="dxa"/>
            <w:shd w:val="clear" w:color="auto" w:fill="auto"/>
          </w:tcPr>
          <w:p w:rsidR="006C232B" w:rsidRPr="006C232B" w:rsidRDefault="00372406" w:rsidP="0049112C">
            <w:pPr>
              <w:tabs>
                <w:tab w:val="left" w:pos="1134"/>
              </w:tabs>
              <w:autoSpaceDE w:val="0"/>
              <w:autoSpaceDN w:val="0"/>
              <w:adjustRightInd w:val="0"/>
              <w:ind w:left="1309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</w:t>
            </w:r>
            <w:r w:rsidR="0077568E">
              <w:rPr>
                <w:rFonts w:ascii="Times New Roman" w:eastAsia="Times New Roman" w:hAnsi="Times New Roman"/>
                <w:bCs/>
              </w:rPr>
              <w:t xml:space="preserve">        Приложение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 2</w:t>
            </w:r>
          </w:p>
          <w:p w:rsidR="006C232B" w:rsidRPr="006C232B" w:rsidRDefault="00067C73" w:rsidP="00067C73">
            <w:pPr>
              <w:tabs>
                <w:tab w:val="left" w:pos="1134"/>
              </w:tabs>
              <w:autoSpaceDE w:val="0"/>
              <w:autoSpaceDN w:val="0"/>
              <w:adjustRightInd w:val="0"/>
              <w:ind w:left="1309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 Положению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 подарками и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знаками делового гостеприимства в </w:t>
            </w:r>
            <w:r w:rsidR="00334A01">
              <w:rPr>
                <w:rFonts w:ascii="Times New Roman" w:eastAsia="Times New Roman" w:hAnsi="Times New Roman"/>
                <w:bCs/>
              </w:rPr>
              <w:t>ЛОГБУ «</w:t>
            </w:r>
            <w:proofErr w:type="spellStart"/>
            <w:proofErr w:type="gramStart"/>
            <w:r w:rsidR="00334A01">
              <w:rPr>
                <w:rFonts w:ascii="Times New Roman" w:eastAsia="Times New Roman" w:hAnsi="Times New Roman"/>
                <w:bCs/>
              </w:rPr>
              <w:t>Тосненский</w:t>
            </w:r>
            <w:proofErr w:type="spellEnd"/>
            <w:proofErr w:type="gramEnd"/>
            <w:r w:rsidR="00334A01">
              <w:rPr>
                <w:rFonts w:ascii="Times New Roman" w:eastAsia="Times New Roman" w:hAnsi="Times New Roman"/>
                <w:bCs/>
              </w:rPr>
              <w:t xml:space="preserve"> СРЦН «</w:t>
            </w:r>
            <w:proofErr w:type="spellStart"/>
            <w:r w:rsidR="00334A01">
              <w:rPr>
                <w:rFonts w:ascii="Times New Roman" w:eastAsia="Times New Roman" w:hAnsi="Times New Roman"/>
                <w:bCs/>
              </w:rPr>
              <w:t>Дельфиненок</w:t>
            </w:r>
            <w:proofErr w:type="spellEnd"/>
            <w:r w:rsidR="00334A01">
              <w:rPr>
                <w:rFonts w:ascii="Times New Roman" w:eastAsia="Times New Roman" w:hAnsi="Times New Roman"/>
                <w:bCs/>
              </w:rPr>
              <w:t>»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C232B" w:rsidRPr="006C232B" w:rsidRDefault="006C232B" w:rsidP="0049112C">
            <w:pPr>
              <w:tabs>
                <w:tab w:val="left" w:pos="1134"/>
              </w:tabs>
              <w:autoSpaceDE w:val="0"/>
              <w:autoSpaceDN w:val="0"/>
              <w:adjustRightInd w:val="0"/>
              <w:ind w:left="4536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6C232B" w:rsidRPr="006C232B" w:rsidRDefault="006C232B" w:rsidP="006C232B">
      <w:pPr>
        <w:autoSpaceDE w:val="0"/>
        <w:autoSpaceDN w:val="0"/>
        <w:adjustRightInd w:val="0"/>
        <w:ind w:left="2835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ЖУРНАЛ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регистрации уведомлений о получении делового подарка и (или) знака делового гостеприимства </w:t>
      </w:r>
      <w:r w:rsidRPr="006C232B">
        <w:rPr>
          <w:rFonts w:ascii="Times New Roman" w:eastAsia="Times New Roman" w:hAnsi="Times New Roman"/>
          <w:bCs/>
        </w:rPr>
        <w:t>в связи с</w:t>
      </w:r>
      <w:r w:rsidRPr="006C232B">
        <w:rPr>
          <w:rFonts w:ascii="Times New Roman" w:eastAsia="Times New Roman" w:hAnsi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Cs/>
        </w:rPr>
      </w:pPr>
    </w:p>
    <w:tbl>
      <w:tblPr>
        <w:tblW w:w="14536" w:type="dxa"/>
        <w:tblCellSpacing w:w="5" w:type="nil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701"/>
        <w:gridCol w:w="3260"/>
        <w:gridCol w:w="2410"/>
        <w:gridCol w:w="1701"/>
        <w:gridCol w:w="2693"/>
        <w:gridCol w:w="1560"/>
      </w:tblGrid>
      <w:tr w:rsidR="006C232B" w:rsidRPr="006C232B" w:rsidTr="0049112C">
        <w:trPr>
          <w:trHeight w:val="961"/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Регистра-</w:t>
            </w:r>
            <w:proofErr w:type="spellStart"/>
            <w:r w:rsidRPr="006C232B">
              <w:rPr>
                <w:rFonts w:ascii="Times New Roman" w:eastAsia="Times New Roman" w:hAnsi="Times New Roman"/>
              </w:rPr>
              <w:t>ционный</w:t>
            </w:r>
            <w:proofErr w:type="spellEnd"/>
            <w:proofErr w:type="gramEnd"/>
            <w:r w:rsidRPr="006C232B">
              <w:rPr>
                <w:rFonts w:ascii="Times New Roman" w:eastAsia="Times New Roman" w:hAnsi="Times New Roman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Информация о деловом подарке и (или) знаке делового гостеприимства (наименование и др.)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ФИО, должность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представившего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ФИО, должность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принявшего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6C232B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>
      <w:pPr>
        <w:sectPr w:rsidR="006C232B" w:rsidRPr="006C232B" w:rsidSect="003A472E">
          <w:pgSz w:w="16838" w:h="11906" w:orient="landscape"/>
          <w:pgMar w:top="851" w:right="567" w:bottom="992" w:left="851" w:header="454" w:footer="454" w:gutter="0"/>
          <w:cols w:space="708"/>
          <w:titlePg/>
          <w:docGrid w:linePitch="360"/>
        </w:sectPr>
      </w:pPr>
    </w:p>
    <w:p w:rsidR="0077568E" w:rsidRPr="006C232B" w:rsidRDefault="00334A01" w:rsidP="00355992">
      <w:pPr>
        <w:tabs>
          <w:tab w:val="left" w:pos="1134"/>
        </w:tabs>
        <w:autoSpaceDE w:val="0"/>
        <w:autoSpaceDN w:val="0"/>
        <w:adjustRightInd w:val="0"/>
        <w:ind w:left="4956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 xml:space="preserve">           </w:t>
      </w:r>
      <w:r w:rsidR="00372406">
        <w:rPr>
          <w:rFonts w:ascii="Times New Roman" w:eastAsia="Times New Roman" w:hAnsi="Times New Roman"/>
          <w:bCs/>
        </w:rPr>
        <w:t xml:space="preserve">                                   </w:t>
      </w:r>
      <w:r w:rsidR="0077568E">
        <w:rPr>
          <w:rFonts w:ascii="Times New Roman" w:eastAsia="Times New Roman" w:hAnsi="Times New Roman"/>
          <w:bCs/>
        </w:rPr>
        <w:t xml:space="preserve">      </w:t>
      </w:r>
      <w:r w:rsidR="00372406">
        <w:rPr>
          <w:rFonts w:ascii="Times New Roman" w:eastAsia="Times New Roman" w:hAnsi="Times New Roman"/>
          <w:bCs/>
        </w:rPr>
        <w:t xml:space="preserve"> </w:t>
      </w:r>
      <w:r w:rsidR="0077568E">
        <w:rPr>
          <w:rFonts w:ascii="Times New Roman" w:eastAsia="Times New Roman" w:hAnsi="Times New Roman"/>
          <w:bCs/>
        </w:rPr>
        <w:t>Приложение 3</w:t>
      </w:r>
      <w:r w:rsidR="006C232B" w:rsidRPr="006C232B">
        <w:rPr>
          <w:rFonts w:ascii="Times New Roman" w:eastAsia="Times New Roman" w:hAnsi="Times New Roman"/>
          <w:bCs/>
        </w:rPr>
        <w:t xml:space="preserve">                                      </w:t>
      </w:r>
      <w:r w:rsidR="00372406">
        <w:rPr>
          <w:rFonts w:ascii="Times New Roman" w:eastAsia="Times New Roman" w:hAnsi="Times New Roman"/>
          <w:bCs/>
        </w:rPr>
        <w:t xml:space="preserve">            к Положению </w:t>
      </w:r>
      <w:r w:rsidR="006C232B" w:rsidRPr="006C232B">
        <w:rPr>
          <w:rFonts w:ascii="Times New Roman" w:eastAsia="Times New Roman" w:hAnsi="Times New Roman"/>
          <w:bCs/>
        </w:rPr>
        <w:t xml:space="preserve">подарками и знаками делового гостеприимства в  </w:t>
      </w:r>
      <w:r>
        <w:rPr>
          <w:rFonts w:ascii="Times New Roman" w:eastAsia="Times New Roman" w:hAnsi="Times New Roman"/>
          <w:bCs/>
        </w:rPr>
        <w:t>ЛОГБУ «</w:t>
      </w:r>
      <w:proofErr w:type="spellStart"/>
      <w:proofErr w:type="gramStart"/>
      <w:r>
        <w:rPr>
          <w:rFonts w:ascii="Times New Roman" w:eastAsia="Times New Roman" w:hAnsi="Times New Roman"/>
          <w:bCs/>
        </w:rPr>
        <w:t>Тосненский</w:t>
      </w:r>
      <w:proofErr w:type="spellEnd"/>
      <w:proofErr w:type="gramEnd"/>
      <w:r>
        <w:rPr>
          <w:rFonts w:ascii="Times New Roman" w:eastAsia="Times New Roman" w:hAnsi="Times New Roman"/>
          <w:bCs/>
        </w:rPr>
        <w:t xml:space="preserve"> СРЦН </w:t>
      </w:r>
      <w:proofErr w:type="spellStart"/>
      <w:r>
        <w:rPr>
          <w:rFonts w:ascii="Times New Roman" w:eastAsia="Times New Roman" w:hAnsi="Times New Roman"/>
          <w:bCs/>
        </w:rPr>
        <w:t>Дельфиненок</w:t>
      </w:r>
      <w:proofErr w:type="spellEnd"/>
      <w:r>
        <w:rPr>
          <w:rFonts w:ascii="Times New Roman" w:eastAsia="Times New Roman" w:hAnsi="Times New Roman"/>
          <w:bCs/>
        </w:rPr>
        <w:t>»</w:t>
      </w:r>
      <w:r w:rsidR="006C232B" w:rsidRPr="006C232B">
        <w:rPr>
          <w:rFonts w:ascii="Times New Roman" w:eastAsia="Times New Roman" w:hAnsi="Times New Roman"/>
          <w:bCs/>
        </w:rPr>
        <w:t xml:space="preserve"> </w:t>
      </w:r>
    </w:p>
    <w:p w:rsidR="006C232B" w:rsidRPr="006C232B" w:rsidRDefault="006C232B" w:rsidP="00372406">
      <w:pPr>
        <w:tabs>
          <w:tab w:val="left" w:pos="1134"/>
        </w:tabs>
        <w:autoSpaceDE w:val="0"/>
        <w:autoSpaceDN w:val="0"/>
        <w:adjustRightInd w:val="0"/>
        <w:ind w:left="4956"/>
        <w:contextualSpacing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  <w:bCs/>
        </w:rPr>
        <w:t xml:space="preserve"> 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АКТ </w:t>
      </w: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Cs/>
        </w:rPr>
      </w:pPr>
      <w:r w:rsidRPr="006C232B">
        <w:rPr>
          <w:rFonts w:ascii="Times New Roman" w:eastAsia="Times New Roman" w:hAnsi="Times New Roman"/>
          <w:bCs/>
        </w:rPr>
        <w:t xml:space="preserve">приема-передачи делового подарка и (или) знака делового гостеприимства, полученного работником </w:t>
      </w:r>
      <w:r w:rsidR="00334A01">
        <w:rPr>
          <w:rFonts w:ascii="Times New Roman" w:eastAsia="Times New Roman" w:hAnsi="Times New Roman"/>
          <w:bCs/>
        </w:rPr>
        <w:t>ЛОГБУ «</w:t>
      </w:r>
      <w:proofErr w:type="spellStart"/>
      <w:proofErr w:type="gramStart"/>
      <w:r w:rsidR="00334A01">
        <w:rPr>
          <w:rFonts w:ascii="Times New Roman" w:eastAsia="Times New Roman" w:hAnsi="Times New Roman"/>
          <w:bCs/>
        </w:rPr>
        <w:t>Тосненский</w:t>
      </w:r>
      <w:proofErr w:type="spellEnd"/>
      <w:proofErr w:type="gramEnd"/>
      <w:r w:rsidR="00334A01">
        <w:rPr>
          <w:rFonts w:ascii="Times New Roman" w:eastAsia="Times New Roman" w:hAnsi="Times New Roman"/>
          <w:bCs/>
        </w:rPr>
        <w:t xml:space="preserve"> СРЦН «</w:t>
      </w:r>
      <w:proofErr w:type="spellStart"/>
      <w:r w:rsidR="00334A01">
        <w:rPr>
          <w:rFonts w:ascii="Times New Roman" w:eastAsia="Times New Roman" w:hAnsi="Times New Roman"/>
          <w:bCs/>
        </w:rPr>
        <w:t>Дельфиненок</w:t>
      </w:r>
      <w:proofErr w:type="spellEnd"/>
      <w:r w:rsidR="00334A01">
        <w:rPr>
          <w:rFonts w:ascii="Times New Roman" w:eastAsia="Times New Roman" w:hAnsi="Times New Roman"/>
          <w:bCs/>
        </w:rPr>
        <w:t>»</w:t>
      </w:r>
      <w:r w:rsidRPr="006C232B">
        <w:rPr>
          <w:rFonts w:ascii="Times New Roman" w:eastAsia="Times New Roman" w:hAnsi="Times New Roman"/>
          <w:bCs/>
        </w:rPr>
        <w:t>, в связи с</w:t>
      </w:r>
      <w:r w:rsidRPr="006C232B">
        <w:rPr>
          <w:rFonts w:ascii="Times New Roman" w:eastAsia="Times New Roman" w:hAnsi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«__» ________ 20__ г.                                </w:t>
      </w:r>
      <w:r w:rsidRPr="006C232B">
        <w:rPr>
          <w:rFonts w:ascii="Times New Roman" w:eastAsia="Times New Roman" w:hAnsi="Times New Roman"/>
        </w:rPr>
        <w:tab/>
        <w:t xml:space="preserve">                                             </w:t>
      </w:r>
      <w:r w:rsidR="0077568E">
        <w:rPr>
          <w:rFonts w:ascii="Times New Roman" w:eastAsia="Times New Roman" w:hAnsi="Times New Roman"/>
        </w:rPr>
        <w:t xml:space="preserve">                        </w:t>
      </w:r>
      <w:r w:rsidRPr="006C232B">
        <w:rPr>
          <w:rFonts w:ascii="Times New Roman" w:eastAsia="Times New Roman" w:hAnsi="Times New Roman"/>
        </w:rPr>
        <w:t xml:space="preserve"> № _____</w:t>
      </w:r>
    </w:p>
    <w:p w:rsidR="006C232B" w:rsidRPr="006C232B" w:rsidRDefault="006C232B" w:rsidP="006C232B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___________________________________________________________________</w:t>
      </w:r>
      <w:r w:rsidR="0077568E">
        <w:rPr>
          <w:rFonts w:ascii="Times New Roman" w:eastAsia="Times New Roman" w:hAnsi="Times New Roman"/>
        </w:rPr>
        <w:t>___________</w:t>
      </w:r>
      <w:r w:rsidRPr="006C232B">
        <w:rPr>
          <w:rFonts w:ascii="Times New Roman" w:eastAsia="Times New Roman" w:hAnsi="Times New Roman"/>
        </w:rPr>
        <w:t>__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_______________________________________________________________________</w:t>
      </w:r>
      <w:r w:rsidR="0077568E">
        <w:rPr>
          <w:rFonts w:ascii="Times New Roman" w:eastAsia="Times New Roman" w:hAnsi="Times New Roman"/>
        </w:rPr>
        <w:t>___</w:t>
      </w:r>
      <w:r w:rsidRPr="006C232B">
        <w:rPr>
          <w:rFonts w:ascii="Times New Roman" w:eastAsia="Times New Roman" w:hAnsi="Times New Roman"/>
        </w:rPr>
        <w:t>______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(Ф.И.О., наименование занимаемой должности)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в соответствии с Гражданским </w:t>
      </w:r>
      <w:hyperlink r:id="rId9" w:history="1">
        <w:r w:rsidRPr="006C232B">
          <w:rPr>
            <w:rFonts w:ascii="Times New Roman" w:eastAsia="Times New Roman" w:hAnsi="Times New Roman"/>
          </w:rPr>
          <w:t>кодексом</w:t>
        </w:r>
      </w:hyperlink>
      <w:r w:rsidRPr="006C232B">
        <w:rPr>
          <w:rFonts w:ascii="Times New Roman" w:eastAsia="Times New Roman" w:hAnsi="Times New Roman"/>
        </w:rPr>
        <w:t xml:space="preserve"> Российской Федерации, передает, а </w:t>
      </w:r>
      <w:r w:rsidRPr="006C232B">
        <w:rPr>
          <w:rFonts w:ascii="Times New Roman" w:eastAsia="Times New Roman" w:hAnsi="Times New Roman"/>
          <w:bCs/>
          <w:spacing w:val="2"/>
        </w:rPr>
        <w:t xml:space="preserve">должностное лицо, ответственное за профилактику коррупционных и иных правонарушений </w:t>
      </w:r>
      <w:r w:rsidRPr="006C232B">
        <w:rPr>
          <w:rFonts w:ascii="Times New Roman" w:eastAsia="Times New Roman" w:hAnsi="Times New Roman"/>
          <w:spacing w:val="2"/>
        </w:rPr>
        <w:t xml:space="preserve">в </w:t>
      </w:r>
      <w:r w:rsidR="00334A01">
        <w:rPr>
          <w:rFonts w:ascii="Times New Roman" w:eastAsia="Times New Roman" w:hAnsi="Times New Roman"/>
          <w:spacing w:val="2"/>
        </w:rPr>
        <w:t>У</w:t>
      </w:r>
      <w:r w:rsidRPr="006C232B">
        <w:rPr>
          <w:rFonts w:ascii="Times New Roman" w:eastAsia="Times New Roman" w:hAnsi="Times New Roman"/>
          <w:spacing w:val="2"/>
        </w:rPr>
        <w:t>чреждении</w:t>
      </w:r>
      <w:r w:rsidRPr="006C232B">
        <w:rPr>
          <w:rFonts w:ascii="Times New Roman" w:eastAsia="Times New Roman" w:hAnsi="Times New Roman"/>
        </w:rPr>
        <w:t xml:space="preserve"> __________________________________________________________________________</w:t>
      </w:r>
      <w:r w:rsidR="0077568E">
        <w:rPr>
          <w:rFonts w:ascii="Times New Roman" w:eastAsia="Times New Roman" w:hAnsi="Times New Roman"/>
        </w:rPr>
        <w:t>___</w:t>
      </w:r>
      <w:r w:rsidRPr="006C232B">
        <w:rPr>
          <w:rFonts w:ascii="Times New Roman" w:eastAsia="Times New Roman" w:hAnsi="Times New Roman"/>
        </w:rPr>
        <w:t>___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(Ф.И.О., наименование должности с указанием структурного подразделения)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принимает деловой подарок и (или) знак делового гостеприимства, полученный в связи </w:t>
      </w:r>
      <w:proofErr w:type="gramStart"/>
      <w:r w:rsidRPr="006C232B">
        <w:rPr>
          <w:rFonts w:ascii="Times New Roman" w:eastAsia="Times New Roman" w:hAnsi="Times New Roman"/>
        </w:rPr>
        <w:t>с</w:t>
      </w:r>
      <w:proofErr w:type="gramEnd"/>
      <w:r w:rsidRPr="006C232B">
        <w:rPr>
          <w:rFonts w:ascii="Times New Roman" w:eastAsia="Times New Roman" w:hAnsi="Times New Roman"/>
        </w:rPr>
        <w:t>: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_________________________________________________________________________</w:t>
      </w:r>
      <w:r w:rsidR="0077568E">
        <w:rPr>
          <w:rFonts w:ascii="Times New Roman" w:eastAsia="Times New Roman" w:hAnsi="Times New Roman"/>
        </w:rPr>
        <w:t>____</w:t>
      </w:r>
      <w:r w:rsidRPr="006C232B">
        <w:rPr>
          <w:rFonts w:ascii="Times New Roman" w:eastAsia="Times New Roman" w:hAnsi="Times New Roman"/>
        </w:rPr>
        <w:t>____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(наименование протокольного мероприятия, служебной командировки,</w:t>
      </w:r>
      <w:r w:rsidRPr="006C232B">
        <w:rPr>
          <w:rFonts w:ascii="Times New Roman" w:eastAsia="Times New Roman" w:hAnsi="Times New Roman"/>
        </w:rPr>
        <w:br/>
        <w:t>другого официального мероприятия, место и дата проведения)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Информация о деловом подарке и (или) знаке делового гостеприимства: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93"/>
        <w:gridCol w:w="2977"/>
        <w:gridCol w:w="1417"/>
        <w:gridCol w:w="1418"/>
        <w:gridCol w:w="1417"/>
      </w:tblGrid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Наименование </w:t>
            </w:r>
            <w:r w:rsidRPr="006C232B">
              <w:rPr>
                <w:rFonts w:ascii="Times New Roman" w:eastAsia="Times New Roman" w:hAnsi="Times New Roman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Характеристика делового подарка и (или) знака делового гостеприимства, </w:t>
            </w:r>
            <w:r w:rsidRPr="006C232B">
              <w:rPr>
                <w:rFonts w:ascii="Times New Roman" w:eastAsia="Times New Roman" w:hAnsi="Times New Roman"/>
              </w:rPr>
              <w:br/>
              <w:t>его описание</w:t>
            </w: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Количество предметов</w:t>
            </w: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Стоимость (руб.)</w:t>
            </w:r>
            <w:r w:rsidRPr="006C232B">
              <w:rPr>
                <w:rFonts w:ascii="Times New Roman" w:eastAsia="Times New Roman" w:hAnsi="Times New Roman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Дата получения делового подарка и (или) знака делового гостеприимства</w:t>
            </w:r>
          </w:p>
        </w:tc>
      </w:tr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2580" w:type="dxa"/>
            <w:gridSpan w:val="2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листах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232B" w:rsidRDefault="006C232B" w:rsidP="00334A01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</w:t>
            </w:r>
            <w:proofErr w:type="gramEnd"/>
          </w:p>
          <w:p w:rsidR="0077568E" w:rsidRPr="006C232B" w:rsidRDefault="0077568E" w:rsidP="00334A01">
            <w:pPr>
              <w:jc w:val="both"/>
              <w:rPr>
                <w:rFonts w:ascii="Times New Roman" w:eastAsia="Times New Roman" w:hAnsi="Times New Roman"/>
              </w:rPr>
            </w:pPr>
          </w:p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lastRenderedPageBreak/>
              <w:t>Сдал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Принял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/>
    <w:p w:rsidR="006C232B" w:rsidRPr="006C232B" w:rsidRDefault="006C232B" w:rsidP="006C232B"/>
    <w:p w:rsidR="00355992" w:rsidRPr="007E0441" w:rsidRDefault="00355992" w:rsidP="00355992">
      <w:pPr>
        <w:pStyle w:val="a8"/>
        <w:spacing w:after="0" w:line="240" w:lineRule="auto"/>
        <w:rPr>
          <w:rFonts w:ascii="Times New Roman" w:hAnsi="Times New Roman"/>
          <w:sz w:val="18"/>
        </w:rPr>
      </w:pPr>
      <w:r w:rsidRPr="007E0441">
        <w:rPr>
          <w:rStyle w:val="aa"/>
          <w:rFonts w:eastAsia="Trebuchet MS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>Стоимость указывается:</w:t>
      </w:r>
    </w:p>
    <w:p w:rsidR="00355992" w:rsidRDefault="00355992" w:rsidP="00355992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  <w:lang w:val="ru-RU"/>
        </w:rPr>
      </w:pPr>
      <w:r w:rsidRPr="007E0441">
        <w:rPr>
          <w:rFonts w:ascii="Times New Roman" w:hAnsi="Times New Roman"/>
          <w:sz w:val="18"/>
        </w:rPr>
        <w:t xml:space="preserve">а) на основании документов, подтверждающих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>подарка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840406">
        <w:rPr>
          <w:rFonts w:ascii="Times New Roman" w:hAnsi="Times New Roman"/>
          <w:sz w:val="18"/>
          <w:lang w:val="ru-RU"/>
        </w:rPr>
        <w:t>и (или) знака делового гостеприимства</w:t>
      </w:r>
      <w:r w:rsidRPr="007E0441">
        <w:rPr>
          <w:rFonts w:ascii="Times New Roman" w:hAnsi="Times New Roman"/>
          <w:sz w:val="18"/>
        </w:rPr>
        <w:t xml:space="preserve">, предоставленных </w:t>
      </w:r>
      <w:r>
        <w:rPr>
          <w:rFonts w:ascii="Times New Roman" w:hAnsi="Times New Roman"/>
          <w:sz w:val="18"/>
        </w:rPr>
        <w:t>работником</w:t>
      </w:r>
      <w:r w:rsidRPr="007E0441">
        <w:rPr>
          <w:rFonts w:ascii="Times New Roman" w:hAnsi="Times New Roman"/>
          <w:sz w:val="18"/>
        </w:rPr>
        <w:t xml:space="preserve">, </w:t>
      </w:r>
    </w:p>
    <w:p w:rsidR="00355992" w:rsidRPr="007E0441" w:rsidRDefault="00355992" w:rsidP="00355992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б) в условной оценке, при которой стоимость одного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 xml:space="preserve">подарка </w:t>
      </w:r>
      <w:r w:rsidRPr="00840406">
        <w:rPr>
          <w:rFonts w:ascii="Times New Roman" w:hAnsi="Times New Roman"/>
          <w:sz w:val="18"/>
          <w:lang w:val="ru-RU"/>
        </w:rPr>
        <w:t>и (или) знака делового гостеприимства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7E0441">
        <w:rPr>
          <w:rFonts w:ascii="Times New Roman" w:hAnsi="Times New Roman"/>
          <w:sz w:val="18"/>
        </w:rPr>
        <w:t xml:space="preserve">равна одному рублю (в случае, если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 xml:space="preserve">подарка </w:t>
      </w:r>
      <w:r w:rsidRPr="00840406">
        <w:rPr>
          <w:rFonts w:ascii="Times New Roman" w:hAnsi="Times New Roman"/>
          <w:sz w:val="18"/>
          <w:lang w:val="ru-RU"/>
        </w:rPr>
        <w:t>и (или) знака делового гостеприимства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7E0441">
        <w:rPr>
          <w:rFonts w:ascii="Times New Roman" w:hAnsi="Times New Roman"/>
          <w:sz w:val="18"/>
        </w:rPr>
        <w:t xml:space="preserve">получившему его </w:t>
      </w:r>
      <w:r>
        <w:rPr>
          <w:rFonts w:ascii="Times New Roman" w:hAnsi="Times New Roman"/>
          <w:sz w:val="18"/>
        </w:rPr>
        <w:t>работнику</w:t>
      </w:r>
      <w:r w:rsidRPr="007E0441">
        <w:rPr>
          <w:rFonts w:ascii="Times New Roman" w:hAnsi="Times New Roman"/>
          <w:sz w:val="18"/>
        </w:rPr>
        <w:t xml:space="preserve"> была неизвестна и (или) им не были представлены документы, подтверждающие его стоимость).</w:t>
      </w:r>
    </w:p>
    <w:p w:rsidR="00355992" w:rsidRPr="007E0441" w:rsidRDefault="00355992" w:rsidP="00355992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</w:rPr>
      </w:pPr>
      <w:r w:rsidRPr="007E0441">
        <w:rPr>
          <w:rFonts w:ascii="Times New Roman" w:hAnsi="Times New Roman"/>
          <w:sz w:val="18"/>
        </w:rPr>
        <w:t xml:space="preserve">б) в условной оценке, при которой стоимость одного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 xml:space="preserve">подарка </w:t>
      </w:r>
      <w:r w:rsidRPr="00840406">
        <w:rPr>
          <w:rFonts w:ascii="Times New Roman" w:hAnsi="Times New Roman"/>
          <w:sz w:val="18"/>
          <w:lang w:val="ru-RU"/>
        </w:rPr>
        <w:t>и (или) знака делового гостеприимства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7E0441">
        <w:rPr>
          <w:rFonts w:ascii="Times New Roman" w:hAnsi="Times New Roman"/>
          <w:sz w:val="18"/>
        </w:rPr>
        <w:t xml:space="preserve">равна одному рублю (в случае, если стоимость </w:t>
      </w:r>
      <w:r>
        <w:rPr>
          <w:rFonts w:ascii="Times New Roman" w:hAnsi="Times New Roman"/>
          <w:sz w:val="18"/>
          <w:lang w:val="ru-RU"/>
        </w:rPr>
        <w:t xml:space="preserve">делового </w:t>
      </w:r>
      <w:r w:rsidRPr="007E0441">
        <w:rPr>
          <w:rFonts w:ascii="Times New Roman" w:hAnsi="Times New Roman"/>
          <w:sz w:val="18"/>
        </w:rPr>
        <w:t xml:space="preserve">подарка </w:t>
      </w:r>
      <w:r w:rsidRPr="00840406">
        <w:rPr>
          <w:rFonts w:ascii="Times New Roman" w:hAnsi="Times New Roman"/>
          <w:sz w:val="18"/>
          <w:lang w:val="ru-RU"/>
        </w:rPr>
        <w:t>и (или) знака делового гостеприимства</w:t>
      </w:r>
      <w:r>
        <w:rPr>
          <w:rFonts w:ascii="Times New Roman" w:hAnsi="Times New Roman"/>
          <w:sz w:val="18"/>
          <w:lang w:val="ru-RU"/>
        </w:rPr>
        <w:t xml:space="preserve"> </w:t>
      </w:r>
      <w:r w:rsidRPr="007E0441">
        <w:rPr>
          <w:rFonts w:ascii="Times New Roman" w:hAnsi="Times New Roman"/>
          <w:sz w:val="18"/>
        </w:rPr>
        <w:t xml:space="preserve">получившему его </w:t>
      </w:r>
      <w:r>
        <w:rPr>
          <w:rFonts w:ascii="Times New Roman" w:hAnsi="Times New Roman"/>
          <w:sz w:val="18"/>
        </w:rPr>
        <w:t>работнику</w:t>
      </w:r>
      <w:r w:rsidRPr="007E0441">
        <w:rPr>
          <w:rFonts w:ascii="Times New Roman" w:hAnsi="Times New Roman"/>
          <w:sz w:val="18"/>
        </w:rPr>
        <w:t xml:space="preserve"> была неизвестна и (или) им не были представлены документы, подтверждающие его стоимость).</w:t>
      </w:r>
    </w:p>
    <w:p w:rsidR="00355992" w:rsidRPr="003A472E" w:rsidRDefault="00355992" w:rsidP="00355992">
      <w:pPr>
        <w:pStyle w:val="a8"/>
        <w:spacing w:line="240" w:lineRule="auto"/>
        <w:rPr>
          <w:rFonts w:ascii="Times New Roman" w:hAnsi="Times New Roman"/>
          <w:sz w:val="18"/>
          <w:lang w:val="ru-RU"/>
        </w:rPr>
      </w:pPr>
    </w:p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>
      <w:pPr>
        <w:sectPr w:rsidR="006C232B" w:rsidRPr="006C232B" w:rsidSect="003A472E">
          <w:pgSz w:w="11906" w:h="16838"/>
          <w:pgMar w:top="851" w:right="851" w:bottom="567" w:left="992" w:header="454" w:footer="454" w:gutter="0"/>
          <w:cols w:space="708"/>
          <w:titlePg/>
          <w:docGrid w:linePitch="360"/>
        </w:sectPr>
      </w:pPr>
    </w:p>
    <w:tbl>
      <w:tblPr>
        <w:tblW w:w="10108" w:type="dxa"/>
        <w:tblInd w:w="4536" w:type="dxa"/>
        <w:tblLook w:val="04A0" w:firstRow="1" w:lastRow="0" w:firstColumn="1" w:lastColumn="0" w:noHBand="0" w:noVBand="1"/>
      </w:tblPr>
      <w:tblGrid>
        <w:gridCol w:w="3652"/>
        <w:gridCol w:w="6456"/>
      </w:tblGrid>
      <w:tr w:rsidR="006C232B" w:rsidRPr="006C232B" w:rsidTr="0049112C">
        <w:tc>
          <w:tcPr>
            <w:tcW w:w="3652" w:type="dxa"/>
            <w:shd w:val="clear" w:color="auto" w:fill="auto"/>
          </w:tcPr>
          <w:p w:rsidR="006C232B" w:rsidRPr="006C232B" w:rsidRDefault="006C232B" w:rsidP="0049112C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456" w:type="dxa"/>
            <w:shd w:val="clear" w:color="auto" w:fill="auto"/>
          </w:tcPr>
          <w:p w:rsidR="006C232B" w:rsidRPr="006C232B" w:rsidRDefault="00372406" w:rsidP="00372406">
            <w:pPr>
              <w:tabs>
                <w:tab w:val="left" w:pos="1134"/>
              </w:tabs>
              <w:autoSpaceDE w:val="0"/>
              <w:autoSpaceDN w:val="0"/>
              <w:adjustRightInd w:val="0"/>
              <w:ind w:left="212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</w:t>
            </w:r>
            <w:r w:rsidR="0077568E">
              <w:rPr>
                <w:rFonts w:ascii="Times New Roman" w:eastAsia="Times New Roman" w:hAnsi="Times New Roman"/>
                <w:bCs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77568E">
              <w:rPr>
                <w:rFonts w:ascii="Times New Roman" w:eastAsia="Times New Roman" w:hAnsi="Times New Roman"/>
                <w:bCs/>
              </w:rPr>
              <w:t>Приложение 4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Cs/>
              </w:rPr>
              <w:t xml:space="preserve">            к Положению </w:t>
            </w:r>
            <w:r w:rsidR="006C232B" w:rsidRPr="006C232B">
              <w:rPr>
                <w:rFonts w:ascii="Times New Roman" w:eastAsia="Times New Roman" w:hAnsi="Times New Roman"/>
                <w:bCs/>
              </w:rPr>
              <w:t xml:space="preserve">подарками и знаками делового гостеприимства </w:t>
            </w:r>
            <w:bookmarkStart w:id="1" w:name="_Hlk42686194"/>
            <w:r w:rsidR="006C232B" w:rsidRPr="006C232B">
              <w:rPr>
                <w:rFonts w:ascii="Times New Roman" w:eastAsia="Times New Roman" w:hAnsi="Times New Roman"/>
                <w:bCs/>
              </w:rPr>
              <w:t xml:space="preserve">в </w:t>
            </w:r>
            <w:bookmarkEnd w:id="1"/>
            <w:r w:rsidR="00334A01">
              <w:rPr>
                <w:rFonts w:ascii="Times New Roman" w:eastAsia="Times New Roman" w:hAnsi="Times New Roman"/>
                <w:bCs/>
              </w:rPr>
              <w:t>ЛОГБУ «</w:t>
            </w:r>
            <w:proofErr w:type="spellStart"/>
            <w:proofErr w:type="gramStart"/>
            <w:r w:rsidR="00334A01">
              <w:rPr>
                <w:rFonts w:ascii="Times New Roman" w:eastAsia="Times New Roman" w:hAnsi="Times New Roman"/>
                <w:bCs/>
              </w:rPr>
              <w:t>Тосненский</w:t>
            </w:r>
            <w:proofErr w:type="spellEnd"/>
            <w:proofErr w:type="gramEnd"/>
            <w:r w:rsidR="00334A01">
              <w:rPr>
                <w:rFonts w:ascii="Times New Roman" w:eastAsia="Times New Roman" w:hAnsi="Times New Roman"/>
                <w:bCs/>
              </w:rPr>
              <w:t xml:space="preserve"> СРЦН «</w:t>
            </w:r>
            <w:proofErr w:type="spellStart"/>
            <w:r w:rsidR="00334A01">
              <w:rPr>
                <w:rFonts w:ascii="Times New Roman" w:eastAsia="Times New Roman" w:hAnsi="Times New Roman"/>
                <w:bCs/>
              </w:rPr>
              <w:t>Дельфиненок</w:t>
            </w:r>
            <w:proofErr w:type="spellEnd"/>
            <w:r w:rsidR="00334A01">
              <w:rPr>
                <w:rFonts w:ascii="Times New Roman" w:eastAsia="Times New Roman" w:hAnsi="Times New Roman"/>
                <w:bCs/>
              </w:rPr>
              <w:t>»</w:t>
            </w:r>
          </w:p>
          <w:p w:rsidR="006C232B" w:rsidRPr="006C232B" w:rsidRDefault="006C232B" w:rsidP="0049112C">
            <w:pPr>
              <w:tabs>
                <w:tab w:val="left" w:pos="1134"/>
              </w:tabs>
              <w:autoSpaceDE w:val="0"/>
              <w:autoSpaceDN w:val="0"/>
              <w:adjustRightInd w:val="0"/>
              <w:ind w:left="2018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КНИГА</w:t>
      </w:r>
    </w:p>
    <w:p w:rsidR="006C232B" w:rsidRPr="006C232B" w:rsidRDefault="006C232B" w:rsidP="006C232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учета Актов приема-передачи деловых подарков и (или) знаков делового гостеприимства, полученных работниками </w:t>
      </w:r>
      <w:r w:rsidR="00334A01">
        <w:rPr>
          <w:rFonts w:ascii="Times New Roman" w:eastAsia="Times New Roman" w:hAnsi="Times New Roman"/>
        </w:rPr>
        <w:t>ЛОГБУ «</w:t>
      </w:r>
      <w:proofErr w:type="spellStart"/>
      <w:r w:rsidR="00334A01">
        <w:rPr>
          <w:rFonts w:ascii="Times New Roman" w:eastAsia="Times New Roman" w:hAnsi="Times New Roman"/>
        </w:rPr>
        <w:t>ТОсненский</w:t>
      </w:r>
      <w:proofErr w:type="spellEnd"/>
      <w:r w:rsidR="00334A01">
        <w:rPr>
          <w:rFonts w:ascii="Times New Roman" w:eastAsia="Times New Roman" w:hAnsi="Times New Roman"/>
        </w:rPr>
        <w:t xml:space="preserve"> СРЦН «</w:t>
      </w:r>
      <w:proofErr w:type="spellStart"/>
      <w:r w:rsidR="00334A01">
        <w:rPr>
          <w:rFonts w:ascii="Times New Roman" w:eastAsia="Times New Roman" w:hAnsi="Times New Roman"/>
        </w:rPr>
        <w:t>дельфиненок</w:t>
      </w:r>
      <w:proofErr w:type="spellEnd"/>
      <w:r w:rsidR="00334A01">
        <w:rPr>
          <w:rFonts w:ascii="Times New Roman" w:eastAsia="Times New Roman" w:hAnsi="Times New Roman"/>
        </w:rPr>
        <w:t>» в</w:t>
      </w:r>
      <w:r w:rsidRPr="006C232B">
        <w:rPr>
          <w:rFonts w:ascii="Times New Roman" w:eastAsia="Times New Roman" w:hAnsi="Times New Roman"/>
          <w:bCs/>
        </w:rPr>
        <w:t xml:space="preserve"> связи с</w:t>
      </w:r>
      <w:r w:rsidRPr="006C232B">
        <w:rPr>
          <w:rFonts w:ascii="Times New Roman" w:eastAsia="Times New Roman" w:hAnsi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tbl>
      <w:tblPr>
        <w:tblW w:w="15168" w:type="dxa"/>
        <w:tblCellSpacing w:w="5" w:type="nil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2977"/>
        <w:gridCol w:w="2126"/>
        <w:gridCol w:w="1559"/>
        <w:gridCol w:w="1701"/>
        <w:gridCol w:w="1418"/>
        <w:gridCol w:w="1984"/>
      </w:tblGrid>
      <w:tr w:rsidR="006C232B" w:rsidRPr="006C232B" w:rsidTr="0049112C">
        <w:trPr>
          <w:trHeight w:val="1200"/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Информация о деловом подарке и (или) знаке делового гостеприимства (наименование и др.)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ФИО,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должность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сдавшего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деловой подарок и (или) знак делового гостеприимства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ФИО,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должность,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принявшего</w:t>
            </w:r>
            <w:proofErr w:type="gramEnd"/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деловой подарок и (или) знак делового гостеприимства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Подпись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Отметка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о возврате</w:t>
            </w:r>
          </w:p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делового подарка и (или) знака делового гостеприимства (дата и номер акта возврата делового подарка и (или) знака делового гостеприимства)</w:t>
            </w:r>
          </w:p>
        </w:tc>
      </w:tr>
      <w:tr w:rsidR="006C232B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2B" w:rsidRPr="006C232B" w:rsidRDefault="006C232B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5992" w:rsidRPr="006C232B" w:rsidTr="0049112C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92" w:rsidRPr="006C232B" w:rsidRDefault="00355992" w:rsidP="004911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/>
    <w:p w:rsidR="006C232B" w:rsidRPr="006C232B" w:rsidRDefault="006C232B" w:rsidP="006C232B">
      <w:pPr>
        <w:sectPr w:rsidR="006C232B" w:rsidRPr="006C232B" w:rsidSect="003A472E">
          <w:pgSz w:w="16838" w:h="11906" w:orient="landscape"/>
          <w:pgMar w:top="851" w:right="567" w:bottom="992" w:left="851" w:header="454" w:footer="454" w:gutter="0"/>
          <w:cols w:space="708"/>
          <w:titlePg/>
          <w:docGrid w:linePitch="360"/>
        </w:sectPr>
      </w:pPr>
    </w:p>
    <w:p w:rsidR="006C232B" w:rsidRPr="006C232B" w:rsidRDefault="00372406" w:rsidP="00372406">
      <w:pPr>
        <w:tabs>
          <w:tab w:val="left" w:pos="1134"/>
        </w:tabs>
        <w:autoSpaceDE w:val="0"/>
        <w:autoSpaceDN w:val="0"/>
        <w:adjustRightInd w:val="0"/>
        <w:ind w:left="4536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 xml:space="preserve">                                           </w:t>
      </w:r>
      <w:r w:rsidR="0077568E">
        <w:rPr>
          <w:rFonts w:ascii="Times New Roman" w:eastAsia="Times New Roman" w:hAnsi="Times New Roman"/>
          <w:bCs/>
        </w:rPr>
        <w:t xml:space="preserve">           </w:t>
      </w:r>
      <w:r>
        <w:rPr>
          <w:rFonts w:ascii="Times New Roman" w:eastAsia="Times New Roman" w:hAnsi="Times New Roman"/>
          <w:bCs/>
        </w:rPr>
        <w:t xml:space="preserve"> </w:t>
      </w:r>
      <w:r w:rsidR="0077568E">
        <w:rPr>
          <w:rFonts w:ascii="Times New Roman" w:eastAsia="Times New Roman" w:hAnsi="Times New Roman"/>
          <w:bCs/>
        </w:rPr>
        <w:t>Приложение 5</w:t>
      </w:r>
      <w:r w:rsidR="006C232B" w:rsidRPr="006C232B">
        <w:rPr>
          <w:rFonts w:ascii="Times New Roman" w:eastAsia="Times New Roman" w:hAnsi="Times New Roman"/>
          <w:bCs/>
        </w:rPr>
        <w:t xml:space="preserve">                                      </w:t>
      </w:r>
      <w:r>
        <w:rPr>
          <w:rFonts w:ascii="Times New Roman" w:eastAsia="Times New Roman" w:hAnsi="Times New Roman"/>
          <w:bCs/>
        </w:rPr>
        <w:t xml:space="preserve">            к Положению подарками и</w:t>
      </w:r>
      <w:r w:rsidR="006C232B" w:rsidRPr="006C232B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знаками делового </w:t>
      </w:r>
      <w:r w:rsidR="006C232B" w:rsidRPr="006C232B">
        <w:rPr>
          <w:rFonts w:ascii="Times New Roman" w:eastAsia="Times New Roman" w:hAnsi="Times New Roman"/>
          <w:bCs/>
        </w:rPr>
        <w:t xml:space="preserve">гостеприимства в </w:t>
      </w:r>
      <w:r w:rsidR="00334A01">
        <w:rPr>
          <w:rFonts w:ascii="Times New Roman" w:eastAsia="Times New Roman" w:hAnsi="Times New Roman"/>
          <w:bCs/>
        </w:rPr>
        <w:t>ЛОГБУ «</w:t>
      </w:r>
      <w:proofErr w:type="spellStart"/>
      <w:proofErr w:type="gramStart"/>
      <w:r w:rsidR="00334A01">
        <w:rPr>
          <w:rFonts w:ascii="Times New Roman" w:eastAsia="Times New Roman" w:hAnsi="Times New Roman"/>
          <w:bCs/>
        </w:rPr>
        <w:t>Тосненский</w:t>
      </w:r>
      <w:proofErr w:type="spellEnd"/>
      <w:proofErr w:type="gramEnd"/>
      <w:r w:rsidR="00334A01">
        <w:rPr>
          <w:rFonts w:ascii="Times New Roman" w:eastAsia="Times New Roman" w:hAnsi="Times New Roman"/>
          <w:bCs/>
        </w:rPr>
        <w:t xml:space="preserve"> СРЦН «</w:t>
      </w:r>
      <w:proofErr w:type="spellStart"/>
      <w:r w:rsidR="00334A01">
        <w:rPr>
          <w:rFonts w:ascii="Times New Roman" w:eastAsia="Times New Roman" w:hAnsi="Times New Roman"/>
          <w:bCs/>
        </w:rPr>
        <w:t>Дельфиненок</w:t>
      </w:r>
      <w:proofErr w:type="spellEnd"/>
      <w:r w:rsidR="00334A01">
        <w:rPr>
          <w:rFonts w:ascii="Times New Roman" w:eastAsia="Times New Roman" w:hAnsi="Times New Roman"/>
          <w:bCs/>
        </w:rPr>
        <w:t>»</w:t>
      </w:r>
    </w:p>
    <w:p w:rsidR="006C232B" w:rsidRPr="006C232B" w:rsidRDefault="006C232B" w:rsidP="00372406">
      <w:pPr>
        <w:tabs>
          <w:tab w:val="left" w:pos="1134"/>
        </w:tabs>
        <w:autoSpaceDE w:val="0"/>
        <w:autoSpaceDN w:val="0"/>
        <w:adjustRightInd w:val="0"/>
        <w:ind w:left="4536"/>
        <w:contextualSpacing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АКТ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возврата делового подарка и (или) знака делового гостеприимства, полученного работником </w:t>
      </w:r>
      <w:r w:rsidRPr="006C232B">
        <w:rPr>
          <w:rFonts w:ascii="Times New Roman" w:eastAsia="Times New Roman" w:hAnsi="Times New Roman"/>
          <w:bCs/>
        </w:rPr>
        <w:t xml:space="preserve"> </w:t>
      </w:r>
      <w:r w:rsidR="00334A01">
        <w:rPr>
          <w:rFonts w:ascii="Times New Roman" w:eastAsia="Times New Roman" w:hAnsi="Times New Roman"/>
          <w:bCs/>
        </w:rPr>
        <w:t>ЛОГБУ «</w:t>
      </w:r>
      <w:proofErr w:type="spellStart"/>
      <w:proofErr w:type="gramStart"/>
      <w:r w:rsidR="00334A01">
        <w:rPr>
          <w:rFonts w:ascii="Times New Roman" w:eastAsia="Times New Roman" w:hAnsi="Times New Roman"/>
          <w:bCs/>
        </w:rPr>
        <w:t>Тосненский</w:t>
      </w:r>
      <w:proofErr w:type="spellEnd"/>
      <w:proofErr w:type="gramEnd"/>
      <w:r w:rsidR="00334A01">
        <w:rPr>
          <w:rFonts w:ascii="Times New Roman" w:eastAsia="Times New Roman" w:hAnsi="Times New Roman"/>
          <w:bCs/>
        </w:rPr>
        <w:t xml:space="preserve"> СРЦН «</w:t>
      </w:r>
      <w:proofErr w:type="spellStart"/>
      <w:r w:rsidR="00334A01">
        <w:rPr>
          <w:rFonts w:ascii="Times New Roman" w:eastAsia="Times New Roman" w:hAnsi="Times New Roman"/>
          <w:bCs/>
        </w:rPr>
        <w:t>Дельфиненок</w:t>
      </w:r>
      <w:proofErr w:type="spellEnd"/>
      <w:r w:rsidR="00334A01">
        <w:rPr>
          <w:rFonts w:ascii="Times New Roman" w:eastAsia="Times New Roman" w:hAnsi="Times New Roman"/>
          <w:bCs/>
        </w:rPr>
        <w:t>»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  <w:bCs/>
        </w:rPr>
        <w:t>в связи с</w:t>
      </w:r>
      <w:r w:rsidRPr="006C232B">
        <w:rPr>
          <w:rFonts w:ascii="Times New Roman" w:eastAsia="Times New Roman" w:hAnsi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«__» _________ 20__ г.                 </w:t>
      </w:r>
      <w:r w:rsidRPr="006C232B">
        <w:rPr>
          <w:rFonts w:ascii="Times New Roman" w:eastAsia="Times New Roman" w:hAnsi="Times New Roman"/>
        </w:rPr>
        <w:tab/>
        <w:t xml:space="preserve">        </w:t>
      </w:r>
      <w:r w:rsidRPr="006C232B">
        <w:rPr>
          <w:rFonts w:ascii="Times New Roman" w:eastAsia="Times New Roman" w:hAnsi="Times New Roman"/>
        </w:rPr>
        <w:tab/>
      </w:r>
      <w:r w:rsidRPr="006C232B">
        <w:rPr>
          <w:rFonts w:ascii="Times New Roman" w:eastAsia="Times New Roman" w:hAnsi="Times New Roman"/>
        </w:rPr>
        <w:tab/>
      </w:r>
      <w:r w:rsidRPr="006C232B">
        <w:rPr>
          <w:rFonts w:ascii="Times New Roman" w:eastAsia="Times New Roman" w:hAnsi="Times New Roman"/>
        </w:rPr>
        <w:tab/>
        <w:t xml:space="preserve">           </w:t>
      </w:r>
      <w:r w:rsidRPr="006C232B">
        <w:rPr>
          <w:rFonts w:ascii="Times New Roman" w:eastAsia="Times New Roman" w:hAnsi="Times New Roman"/>
        </w:rPr>
        <w:tab/>
        <w:t xml:space="preserve">     </w:t>
      </w:r>
      <w:r w:rsidR="0077568E">
        <w:rPr>
          <w:rFonts w:ascii="Times New Roman" w:eastAsia="Times New Roman" w:hAnsi="Times New Roman"/>
        </w:rPr>
        <w:t xml:space="preserve">                      </w:t>
      </w:r>
      <w:r w:rsidRPr="006C232B">
        <w:rPr>
          <w:rFonts w:ascii="Times New Roman" w:eastAsia="Times New Roman" w:hAnsi="Times New Roman"/>
        </w:rPr>
        <w:t xml:space="preserve"> № _____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  <w:bCs/>
          <w:spacing w:val="2"/>
        </w:rPr>
        <w:t xml:space="preserve">Должностное лицо, ответственное за профилактику коррупционных и иных правонарушений </w:t>
      </w:r>
      <w:r w:rsidRPr="006C232B">
        <w:rPr>
          <w:rFonts w:ascii="Times New Roman" w:eastAsia="Times New Roman" w:hAnsi="Times New Roman"/>
          <w:spacing w:val="2"/>
        </w:rPr>
        <w:t xml:space="preserve">в </w:t>
      </w:r>
      <w:r w:rsidR="00334A01">
        <w:rPr>
          <w:rFonts w:ascii="Times New Roman" w:eastAsia="Times New Roman" w:hAnsi="Times New Roman"/>
          <w:spacing w:val="2"/>
        </w:rPr>
        <w:t>У</w:t>
      </w:r>
      <w:r w:rsidRPr="006C232B">
        <w:rPr>
          <w:rFonts w:ascii="Times New Roman" w:eastAsia="Times New Roman" w:hAnsi="Times New Roman"/>
          <w:spacing w:val="2"/>
        </w:rPr>
        <w:t>чреждении</w:t>
      </w:r>
      <w:r w:rsidRPr="006C232B">
        <w:rPr>
          <w:rFonts w:ascii="Times New Roman" w:eastAsia="Times New Roman" w:hAnsi="Times New Roman"/>
        </w:rPr>
        <w:t xml:space="preserve"> _____________________________________________________________________________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(Ф.И.О., наименование занимаемой должности)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в  соответствии  с  Гражданским </w:t>
      </w:r>
      <w:hyperlink r:id="rId10" w:history="1">
        <w:r w:rsidRPr="006C232B">
          <w:rPr>
            <w:rFonts w:ascii="Times New Roman" w:eastAsia="Times New Roman" w:hAnsi="Times New Roman"/>
          </w:rPr>
          <w:t>кодексом</w:t>
        </w:r>
      </w:hyperlink>
      <w:r w:rsidRPr="006C232B">
        <w:rPr>
          <w:rFonts w:ascii="Times New Roman" w:eastAsia="Times New Roman" w:hAnsi="Times New Roman"/>
        </w:rPr>
        <w:t xml:space="preserve">  Российской Федерации, и на основании протокола заседания Комиссии по принятию деловых подарков и (или) знаков делового гостеприимства от «</w:t>
      </w:r>
      <w:r w:rsidR="00067C73">
        <w:rPr>
          <w:rFonts w:ascii="Times New Roman" w:eastAsia="Times New Roman" w:hAnsi="Times New Roman"/>
        </w:rPr>
        <w:t>__</w:t>
      </w:r>
      <w:r w:rsidRPr="006C232B">
        <w:rPr>
          <w:rFonts w:ascii="Times New Roman" w:eastAsia="Times New Roman" w:hAnsi="Times New Roman"/>
        </w:rPr>
        <w:t>__» ___</w:t>
      </w:r>
      <w:r w:rsidR="00334A01">
        <w:rPr>
          <w:rFonts w:ascii="Times New Roman" w:eastAsia="Times New Roman" w:hAnsi="Times New Roman"/>
        </w:rPr>
        <w:t>____</w:t>
      </w:r>
      <w:r w:rsidRPr="006C232B">
        <w:rPr>
          <w:rFonts w:ascii="Times New Roman" w:eastAsia="Times New Roman" w:hAnsi="Times New Roman"/>
        </w:rPr>
        <w:t>__ 20</w:t>
      </w:r>
      <w:r w:rsidR="00334A01">
        <w:rPr>
          <w:rFonts w:ascii="Times New Roman" w:eastAsia="Times New Roman" w:hAnsi="Times New Roman"/>
        </w:rPr>
        <w:t>__</w:t>
      </w:r>
      <w:r w:rsidRPr="006C232B">
        <w:rPr>
          <w:rFonts w:ascii="Times New Roman" w:eastAsia="Times New Roman" w:hAnsi="Times New Roman"/>
        </w:rPr>
        <w:t xml:space="preserve">__ г. № _________ возвращает 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 _____________________________________________________________________________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 xml:space="preserve"> _____________________________________________________________________________</w:t>
      </w:r>
    </w:p>
    <w:p w:rsidR="006C232B" w:rsidRPr="006C232B" w:rsidRDefault="006C232B" w:rsidP="006C23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(Ф.И.О., наименование занимаемой должности)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деловой подарок и (или) знак делового гостеприимства, принятый по Акту приема-передачи делового подарка и (или) знака делового гостеприимства, полученного работником </w:t>
      </w:r>
      <w:r w:rsidR="00067C73">
        <w:rPr>
          <w:rFonts w:ascii="Times New Roman" w:eastAsia="Times New Roman" w:hAnsi="Times New Roman"/>
        </w:rPr>
        <w:t>ЛОГБУ «</w:t>
      </w:r>
      <w:proofErr w:type="spellStart"/>
      <w:r w:rsidR="00067C73">
        <w:rPr>
          <w:rFonts w:ascii="Times New Roman" w:eastAsia="Times New Roman" w:hAnsi="Times New Roman"/>
        </w:rPr>
        <w:t>Тосненский</w:t>
      </w:r>
      <w:proofErr w:type="spellEnd"/>
      <w:r w:rsidR="00067C73">
        <w:rPr>
          <w:rFonts w:ascii="Times New Roman" w:eastAsia="Times New Roman" w:hAnsi="Times New Roman"/>
        </w:rPr>
        <w:t xml:space="preserve"> СРЦН «</w:t>
      </w:r>
      <w:proofErr w:type="spellStart"/>
      <w:r w:rsidR="00067C73">
        <w:rPr>
          <w:rFonts w:ascii="Times New Roman" w:eastAsia="Times New Roman" w:hAnsi="Times New Roman"/>
        </w:rPr>
        <w:t>Дельфиненок</w:t>
      </w:r>
      <w:proofErr w:type="spellEnd"/>
      <w:r w:rsidR="00067C73">
        <w:rPr>
          <w:rFonts w:ascii="Times New Roman" w:eastAsia="Times New Roman" w:hAnsi="Times New Roman"/>
        </w:rPr>
        <w:t>»</w:t>
      </w:r>
      <w:r w:rsidRPr="006C232B">
        <w:rPr>
          <w:rFonts w:ascii="Times New Roman" w:eastAsia="Times New Roman" w:hAnsi="Times New Roman"/>
          <w:bCs/>
        </w:rPr>
        <w:t>,</w:t>
      </w:r>
      <w:r w:rsidRPr="006C232B">
        <w:rPr>
          <w:rFonts w:ascii="Times New Roman" w:eastAsia="Times New Roman" w:hAnsi="Times New Roman"/>
        </w:rPr>
        <w:t xml:space="preserve"> </w:t>
      </w:r>
      <w:r w:rsidRPr="006C232B">
        <w:rPr>
          <w:rFonts w:ascii="Times New Roman" w:eastAsia="Times New Roman" w:hAnsi="Times New Roman"/>
          <w:bCs/>
        </w:rPr>
        <w:t>в связи с</w:t>
      </w:r>
      <w:r w:rsidRPr="006C232B">
        <w:rPr>
          <w:rFonts w:ascii="Times New Roman" w:eastAsia="Times New Roman" w:hAnsi="Times New Roman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</w:t>
      </w:r>
      <w:r w:rsidR="00067C73">
        <w:rPr>
          <w:rFonts w:ascii="Times New Roman" w:eastAsia="Times New Roman" w:hAnsi="Times New Roman"/>
        </w:rPr>
        <w:t xml:space="preserve"> обязанностей, </w:t>
      </w:r>
      <w:r w:rsidRPr="006C232B">
        <w:rPr>
          <w:rFonts w:ascii="Times New Roman" w:eastAsia="Times New Roman" w:hAnsi="Times New Roman"/>
        </w:rPr>
        <w:t>от «___»_____</w:t>
      </w:r>
      <w:r w:rsidR="00067C73">
        <w:rPr>
          <w:rFonts w:ascii="Times New Roman" w:eastAsia="Times New Roman" w:hAnsi="Times New Roman"/>
        </w:rPr>
        <w:t>_</w:t>
      </w:r>
      <w:r w:rsidRPr="006C232B">
        <w:rPr>
          <w:rFonts w:ascii="Times New Roman" w:eastAsia="Times New Roman" w:hAnsi="Times New Roman"/>
        </w:rPr>
        <w:t>__20_</w:t>
      </w:r>
      <w:r w:rsidR="00067C73">
        <w:rPr>
          <w:rFonts w:ascii="Times New Roman" w:eastAsia="Times New Roman" w:hAnsi="Times New Roman"/>
        </w:rPr>
        <w:t>_</w:t>
      </w:r>
      <w:r w:rsidRPr="006C232B">
        <w:rPr>
          <w:rFonts w:ascii="Times New Roman" w:eastAsia="Times New Roman" w:hAnsi="Times New Roman"/>
        </w:rPr>
        <w:t>_ г. № ____________.</w:t>
      </w: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C232B">
        <w:rPr>
          <w:rFonts w:ascii="Times New Roman" w:eastAsia="Times New Roman" w:hAnsi="Times New Roman"/>
        </w:rPr>
        <w:t>Информация о деловом подарке и (или) знаке делового гостеприимства:</w:t>
      </w:r>
    </w:p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193"/>
        <w:gridCol w:w="2977"/>
        <w:gridCol w:w="1417"/>
        <w:gridCol w:w="1418"/>
        <w:gridCol w:w="1417"/>
      </w:tblGrid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Наименование </w:t>
            </w:r>
            <w:r w:rsidRPr="006C232B">
              <w:rPr>
                <w:rFonts w:ascii="Times New Roman" w:eastAsia="Times New Roman" w:hAnsi="Times New Roman"/>
              </w:rPr>
              <w:br/>
              <w:t>делового подарка и (или) знака делового гостеприимства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 xml:space="preserve">Характеристика делового подарка и (или) знака делового гостеприимства, </w:t>
            </w:r>
            <w:r w:rsidRPr="006C232B">
              <w:rPr>
                <w:rFonts w:ascii="Times New Roman" w:eastAsia="Times New Roman" w:hAnsi="Times New Roman"/>
              </w:rPr>
              <w:br/>
              <w:t>его описание</w:t>
            </w: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Количество предметов</w:t>
            </w: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Стоимость (руб.)</w:t>
            </w:r>
            <w:r w:rsidRPr="006C232B">
              <w:rPr>
                <w:rFonts w:ascii="Times New Roman" w:eastAsia="Times New Roman" w:hAnsi="Times New Roman"/>
                <w:vertAlign w:val="superscript"/>
              </w:rPr>
              <w:footnoteReference w:id="4"/>
            </w: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Дата получения делового подарка и (или) знака делового гостеприимства</w:t>
            </w:r>
          </w:p>
        </w:tc>
      </w:tr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38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93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A09EB" w:rsidRPr="006C232B" w:rsidTr="0049112C">
        <w:tc>
          <w:tcPr>
            <w:tcW w:w="38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93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A09EB" w:rsidRPr="006C232B" w:rsidTr="0049112C">
        <w:tc>
          <w:tcPr>
            <w:tcW w:w="38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193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A09EB" w:rsidRPr="006C232B" w:rsidTr="0049112C">
        <w:tc>
          <w:tcPr>
            <w:tcW w:w="38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193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</w:tcPr>
          <w:p w:rsidR="00FA09EB" w:rsidRPr="006C232B" w:rsidRDefault="00FA09E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A09EB" w:rsidRPr="006C232B" w:rsidRDefault="00FA09E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2580" w:type="dxa"/>
            <w:gridSpan w:val="2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2977" w:type="dxa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p w:rsidR="006C232B" w:rsidRPr="006C232B" w:rsidRDefault="006C232B" w:rsidP="006C232B">
      <w:pPr>
        <w:rPr>
          <w:rFonts w:ascii="Times New Roman" w:eastAsia="Times New Roman" w:hAnsi="Times New Roma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Приложение:</w:t>
            </w:r>
          </w:p>
        </w:tc>
        <w:tc>
          <w:tcPr>
            <w:tcW w:w="61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листах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067C73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</w:t>
            </w:r>
            <w:proofErr w:type="gramEnd"/>
          </w:p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Выдал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Принял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jc w:val="right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32B" w:rsidRPr="006C232B" w:rsidRDefault="006C232B" w:rsidP="0049112C">
            <w:pPr>
              <w:ind w:left="57"/>
              <w:rPr>
                <w:rFonts w:ascii="Times New Roman" w:eastAsia="Times New Roman" w:hAnsi="Times New Roman"/>
              </w:rPr>
            </w:pPr>
            <w:proofErr w:type="gramStart"/>
            <w:r w:rsidRPr="006C232B">
              <w:rPr>
                <w:rFonts w:ascii="Times New Roman" w:eastAsia="Times New Roman" w:hAnsi="Times New Roman"/>
              </w:rPr>
              <w:t>г</w:t>
            </w:r>
            <w:proofErr w:type="gramEnd"/>
            <w:r w:rsidRPr="006C232B">
              <w:rPr>
                <w:rFonts w:ascii="Times New Roman" w:eastAsia="Times New Roman" w:hAnsi="Times New Roman"/>
              </w:rPr>
              <w:t>.</w:t>
            </w:r>
          </w:p>
        </w:tc>
      </w:tr>
      <w:tr w:rsidR="006C232B" w:rsidRPr="006C232B" w:rsidTr="0049112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jc w:val="center"/>
              <w:rPr>
                <w:rFonts w:ascii="Times New Roman" w:eastAsia="Times New Roman" w:hAnsi="Times New Roman"/>
              </w:rPr>
            </w:pPr>
            <w:r w:rsidRPr="006C232B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32B" w:rsidRPr="006C232B" w:rsidRDefault="006C232B" w:rsidP="0049112C">
            <w:pPr>
              <w:rPr>
                <w:rFonts w:ascii="Times New Roman" w:eastAsia="Times New Roman" w:hAnsi="Times New Roman"/>
              </w:rPr>
            </w:pPr>
          </w:p>
        </w:tc>
      </w:tr>
    </w:tbl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</w:rPr>
      </w:pPr>
    </w:p>
    <w:p w:rsidR="006C232B" w:rsidRPr="006C232B" w:rsidRDefault="006C232B" w:rsidP="006C232B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</w:rPr>
      </w:pPr>
    </w:p>
    <w:p w:rsidR="00355992" w:rsidRPr="007E0441" w:rsidRDefault="00355992" w:rsidP="00355992">
      <w:pPr>
        <w:pStyle w:val="a8"/>
        <w:spacing w:after="0" w:line="240" w:lineRule="auto"/>
        <w:ind w:right="-2"/>
        <w:jc w:val="both"/>
        <w:rPr>
          <w:rFonts w:ascii="Times New Roman" w:hAnsi="Times New Roman"/>
          <w:sz w:val="18"/>
        </w:rPr>
      </w:pPr>
      <w:r w:rsidRPr="007E0441">
        <w:rPr>
          <w:rStyle w:val="aa"/>
          <w:rFonts w:eastAsia="Trebuchet MS"/>
        </w:rPr>
        <w:footnoteRef/>
      </w:r>
      <w:r w:rsidRPr="007E0441">
        <w:t xml:space="preserve"> </w:t>
      </w:r>
      <w:r w:rsidRPr="007E0441">
        <w:rPr>
          <w:rFonts w:ascii="Times New Roman" w:hAnsi="Times New Roman"/>
          <w:sz w:val="18"/>
        </w:rPr>
        <w:t>Стоимость указывается на</w:t>
      </w:r>
      <w:r>
        <w:rPr>
          <w:rFonts w:ascii="Times New Roman" w:hAnsi="Times New Roman"/>
          <w:sz w:val="18"/>
        </w:rPr>
        <w:t xml:space="preserve"> основании протокола заседания </w:t>
      </w:r>
      <w:r>
        <w:rPr>
          <w:rFonts w:ascii="Times New Roman" w:hAnsi="Times New Roman"/>
          <w:sz w:val="18"/>
          <w:lang w:val="ru-RU"/>
        </w:rPr>
        <w:t>Ко</w:t>
      </w:r>
      <w:r w:rsidRPr="007E0441">
        <w:rPr>
          <w:rFonts w:ascii="Times New Roman" w:hAnsi="Times New Roman"/>
          <w:sz w:val="18"/>
        </w:rPr>
        <w:t xml:space="preserve">миссии по </w:t>
      </w:r>
      <w:r>
        <w:rPr>
          <w:rFonts w:ascii="Times New Roman" w:hAnsi="Times New Roman"/>
          <w:sz w:val="18"/>
        </w:rPr>
        <w:t xml:space="preserve">принятию </w:t>
      </w:r>
      <w:r>
        <w:rPr>
          <w:rFonts w:ascii="Times New Roman" w:hAnsi="Times New Roman"/>
          <w:sz w:val="18"/>
          <w:lang w:val="ru-RU"/>
        </w:rPr>
        <w:t xml:space="preserve">деловых </w:t>
      </w:r>
      <w:r>
        <w:rPr>
          <w:rFonts w:ascii="Times New Roman" w:hAnsi="Times New Roman"/>
          <w:sz w:val="18"/>
        </w:rPr>
        <w:t>подарков</w:t>
      </w:r>
      <w:r>
        <w:rPr>
          <w:rFonts w:ascii="Times New Roman" w:hAnsi="Times New Roman"/>
          <w:sz w:val="18"/>
          <w:lang w:val="ru-RU"/>
        </w:rPr>
        <w:t xml:space="preserve"> и (или) знаков делового гостеприимства</w:t>
      </w:r>
      <w:r w:rsidRPr="007E0441">
        <w:rPr>
          <w:rFonts w:ascii="Times New Roman" w:hAnsi="Times New Roman"/>
          <w:sz w:val="18"/>
        </w:rPr>
        <w:t>.</w:t>
      </w:r>
    </w:p>
    <w:p w:rsidR="006C232B" w:rsidRPr="00355992" w:rsidRDefault="006C232B" w:rsidP="006C232B">
      <w:pPr>
        <w:autoSpaceDE w:val="0"/>
        <w:autoSpaceDN w:val="0"/>
        <w:adjustRightInd w:val="0"/>
        <w:ind w:left="2835"/>
        <w:jc w:val="center"/>
        <w:rPr>
          <w:rFonts w:ascii="Times New Roman" w:eastAsia="Times New Roman" w:hAnsi="Times New Roman"/>
          <w:lang w:val="x-none"/>
        </w:rPr>
      </w:pPr>
    </w:p>
    <w:p w:rsidR="006C232B" w:rsidRPr="006C232B" w:rsidRDefault="006C232B" w:rsidP="006C232B"/>
    <w:p w:rsidR="006C232B" w:rsidRPr="006C232B" w:rsidRDefault="006C232B" w:rsidP="006C232B"/>
    <w:p w:rsidR="006C232B" w:rsidRPr="006C232B" w:rsidRDefault="006C232B" w:rsidP="006C232B">
      <w:pPr>
        <w:pStyle w:val="21"/>
        <w:shd w:val="clear" w:color="auto" w:fill="auto"/>
        <w:spacing w:before="0" w:after="0" w:line="326" w:lineRule="exact"/>
        <w:ind w:right="-552"/>
        <w:rPr>
          <w:sz w:val="24"/>
          <w:szCs w:val="24"/>
        </w:rPr>
      </w:pPr>
    </w:p>
    <w:sectPr w:rsidR="006C232B" w:rsidRPr="006C232B">
      <w:type w:val="continuous"/>
      <w:pgSz w:w="11909" w:h="16838"/>
      <w:pgMar w:top="1238" w:right="1269" w:bottom="1238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92" w:rsidRDefault="00533C92">
      <w:r>
        <w:separator/>
      </w:r>
    </w:p>
  </w:endnote>
  <w:endnote w:type="continuationSeparator" w:id="0">
    <w:p w:rsidR="00533C92" w:rsidRDefault="0053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92" w:rsidRDefault="00533C92"/>
  </w:footnote>
  <w:footnote w:type="continuationSeparator" w:id="0">
    <w:p w:rsidR="00533C92" w:rsidRDefault="00533C92"/>
  </w:footnote>
  <w:footnote w:id="1">
    <w:p w:rsidR="006C232B" w:rsidRDefault="006C232B" w:rsidP="006C232B">
      <w:pPr>
        <w:pStyle w:val="a8"/>
        <w:spacing w:after="0" w:line="240" w:lineRule="auto"/>
        <w:ind w:right="-427"/>
        <w:jc w:val="both"/>
        <w:rPr>
          <w:lang w:val="ru-RU"/>
        </w:rPr>
      </w:pPr>
    </w:p>
    <w:p w:rsidR="006C232B" w:rsidRPr="00355992" w:rsidRDefault="006C232B" w:rsidP="006C232B">
      <w:pPr>
        <w:pStyle w:val="a8"/>
        <w:spacing w:after="0" w:line="240" w:lineRule="auto"/>
        <w:ind w:right="-427"/>
        <w:jc w:val="both"/>
        <w:rPr>
          <w:rFonts w:ascii="Times New Roman" w:hAnsi="Times New Roman"/>
          <w:sz w:val="18"/>
          <w:lang w:val="ru-RU"/>
        </w:rPr>
      </w:pPr>
    </w:p>
  </w:footnote>
  <w:footnote w:id="2">
    <w:p w:rsidR="006C232B" w:rsidRPr="00355992" w:rsidRDefault="006C232B" w:rsidP="00355992">
      <w:pPr>
        <w:pStyle w:val="a8"/>
        <w:spacing w:after="0" w:line="240" w:lineRule="auto"/>
        <w:rPr>
          <w:rFonts w:ascii="Times New Roman" w:hAnsi="Times New Roman"/>
          <w:sz w:val="18"/>
          <w:lang w:val="ru-RU"/>
        </w:rPr>
      </w:pPr>
    </w:p>
    <w:p w:rsidR="006C232B" w:rsidRPr="007E0441" w:rsidRDefault="006C232B" w:rsidP="006C232B">
      <w:pPr>
        <w:pStyle w:val="a8"/>
        <w:spacing w:line="240" w:lineRule="auto"/>
        <w:rPr>
          <w:rFonts w:ascii="Times New Roman" w:hAnsi="Times New Roman"/>
          <w:sz w:val="18"/>
        </w:rPr>
      </w:pPr>
    </w:p>
  </w:footnote>
  <w:footnote w:id="3">
    <w:p w:rsidR="006C232B" w:rsidRPr="003A472E" w:rsidRDefault="006C232B" w:rsidP="006C232B">
      <w:pPr>
        <w:pStyle w:val="a8"/>
        <w:spacing w:line="240" w:lineRule="auto"/>
        <w:rPr>
          <w:rFonts w:ascii="Times New Roman" w:hAnsi="Times New Roman"/>
          <w:sz w:val="18"/>
          <w:lang w:val="ru-RU"/>
        </w:rPr>
      </w:pPr>
    </w:p>
  </w:footnote>
  <w:footnote w:id="4">
    <w:p w:rsidR="006C232B" w:rsidRPr="00355992" w:rsidRDefault="006C232B" w:rsidP="006C232B">
      <w:pPr>
        <w:pStyle w:val="a8"/>
        <w:spacing w:after="0" w:line="240" w:lineRule="auto"/>
        <w:ind w:right="-2"/>
        <w:jc w:val="both"/>
        <w:rPr>
          <w:rFonts w:ascii="Times New Roman" w:hAnsi="Times New Roman"/>
          <w:sz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2B" w:rsidRPr="00663382" w:rsidRDefault="006C232B">
    <w:pPr>
      <w:pStyle w:val="a6"/>
      <w:jc w:val="center"/>
      <w:rPr>
        <w:rFonts w:ascii="Times New Roman" w:hAnsi="Times New Roman"/>
        <w:sz w:val="24"/>
        <w:szCs w:val="24"/>
      </w:rPr>
    </w:pPr>
    <w:r w:rsidRPr="00663382">
      <w:rPr>
        <w:rFonts w:ascii="Times New Roman" w:hAnsi="Times New Roman"/>
        <w:sz w:val="24"/>
        <w:szCs w:val="24"/>
      </w:rPr>
      <w:fldChar w:fldCharType="begin"/>
    </w:r>
    <w:r w:rsidRPr="00663382">
      <w:rPr>
        <w:rFonts w:ascii="Times New Roman" w:hAnsi="Times New Roman"/>
        <w:sz w:val="24"/>
        <w:szCs w:val="24"/>
      </w:rPr>
      <w:instrText>PAGE   \* MERGEFORMAT</w:instrText>
    </w:r>
    <w:r w:rsidRPr="00663382">
      <w:rPr>
        <w:rFonts w:ascii="Times New Roman" w:hAnsi="Times New Roman"/>
        <w:sz w:val="24"/>
        <w:szCs w:val="24"/>
      </w:rPr>
      <w:fldChar w:fldCharType="separate"/>
    </w:r>
    <w:r w:rsidR="00EF5715">
      <w:rPr>
        <w:rFonts w:ascii="Times New Roman" w:hAnsi="Times New Roman"/>
        <w:noProof/>
        <w:sz w:val="24"/>
        <w:szCs w:val="24"/>
      </w:rPr>
      <w:t>12</w:t>
    </w:r>
    <w:r w:rsidRPr="00663382">
      <w:rPr>
        <w:rFonts w:ascii="Times New Roman" w:hAnsi="Times New Roman"/>
        <w:sz w:val="24"/>
        <w:szCs w:val="24"/>
      </w:rPr>
      <w:fldChar w:fldCharType="end"/>
    </w:r>
  </w:p>
  <w:p w:rsidR="006C232B" w:rsidRDefault="006C23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858"/>
    <w:multiLevelType w:val="multilevel"/>
    <w:tmpl w:val="9B5A5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74775"/>
    <w:multiLevelType w:val="multilevel"/>
    <w:tmpl w:val="22102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1A5E"/>
    <w:rsid w:val="00067C73"/>
    <w:rsid w:val="00080B2D"/>
    <w:rsid w:val="00111A5E"/>
    <w:rsid w:val="002D69B1"/>
    <w:rsid w:val="00334A01"/>
    <w:rsid w:val="00355992"/>
    <w:rsid w:val="00372406"/>
    <w:rsid w:val="003A4129"/>
    <w:rsid w:val="005172F3"/>
    <w:rsid w:val="00533C92"/>
    <w:rsid w:val="006C232B"/>
    <w:rsid w:val="0077568E"/>
    <w:rsid w:val="00913501"/>
    <w:rsid w:val="00930CF6"/>
    <w:rsid w:val="00AF4DBF"/>
    <w:rsid w:val="00B256CB"/>
    <w:rsid w:val="00EF5715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TimesNewRoman13pt0pt">
    <w:name w:val="Заголовок №1 + Times New Roman;13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rebuchetMS17pt">
    <w:name w:val="Основной текст + Trebuchet MS;17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TrebuchetMS9pt">
    <w:name w:val="Основной текст (3) + Trebuchet MS;9 pt;Не 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SegoeUI14pt">
    <w:name w:val="Основной текст (3) + Segoe UI;14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 w:eastAsia="en-US" w:bidi="en-US"/>
    </w:rPr>
  </w:style>
  <w:style w:type="paragraph" w:styleId="a5">
    <w:name w:val="No Spacing"/>
    <w:uiPriority w:val="1"/>
    <w:qFormat/>
    <w:rsid w:val="00080B2D"/>
    <w:rPr>
      <w:color w:val="000000"/>
    </w:rPr>
  </w:style>
  <w:style w:type="paragraph" w:styleId="a6">
    <w:name w:val="header"/>
    <w:basedOn w:val="a"/>
    <w:link w:val="a7"/>
    <w:uiPriority w:val="99"/>
    <w:unhideWhenUsed/>
    <w:rsid w:val="006C232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6C232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footnote text"/>
    <w:basedOn w:val="a"/>
    <w:link w:val="a9"/>
    <w:uiPriority w:val="99"/>
    <w:unhideWhenUsed/>
    <w:rsid w:val="006C232B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9">
    <w:name w:val="Текст сноски Знак"/>
    <w:basedOn w:val="a0"/>
    <w:link w:val="a8"/>
    <w:uiPriority w:val="99"/>
    <w:rsid w:val="006C232B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character" w:styleId="aa">
    <w:name w:val="footnote reference"/>
    <w:uiPriority w:val="99"/>
    <w:semiHidden/>
    <w:unhideWhenUsed/>
    <w:rsid w:val="006C2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TimesNewRoman13pt0pt">
    <w:name w:val="Заголовок №1 + Times New Roman;13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TrebuchetMS17pt">
    <w:name w:val="Основной текст + Trebuchet MS;17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TrebuchetMS9pt">
    <w:name w:val="Основной текст (3) + Trebuchet MS;9 pt;Не курсив"/>
    <w:basedOn w:val="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SegoeUI14pt">
    <w:name w:val="Основной текст (3) + Segoe UI;14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 w:eastAsia="en-US" w:bidi="en-US"/>
    </w:rPr>
  </w:style>
  <w:style w:type="paragraph" w:styleId="a5">
    <w:name w:val="No Spacing"/>
    <w:uiPriority w:val="1"/>
    <w:qFormat/>
    <w:rsid w:val="00080B2D"/>
    <w:rPr>
      <w:color w:val="000000"/>
    </w:rPr>
  </w:style>
  <w:style w:type="paragraph" w:styleId="a6">
    <w:name w:val="header"/>
    <w:basedOn w:val="a"/>
    <w:link w:val="a7"/>
    <w:uiPriority w:val="99"/>
    <w:unhideWhenUsed/>
    <w:rsid w:val="006C232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6C232B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footnote text"/>
    <w:basedOn w:val="a"/>
    <w:link w:val="a9"/>
    <w:uiPriority w:val="99"/>
    <w:unhideWhenUsed/>
    <w:rsid w:val="006C232B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9">
    <w:name w:val="Текст сноски Знак"/>
    <w:basedOn w:val="a0"/>
    <w:link w:val="a8"/>
    <w:uiPriority w:val="99"/>
    <w:rsid w:val="006C232B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character" w:styleId="aa">
    <w:name w:val="footnote reference"/>
    <w:uiPriority w:val="99"/>
    <w:semiHidden/>
    <w:unhideWhenUsed/>
    <w:rsid w:val="006C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5765FE357172DE6BC6ECA3580E5BD00C45C5E975D15FC7D22C281F9e8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5765FE357172DE6BC6ECA3580E5BD00C45C5E975D15FC7D22C281F9e8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8</cp:revision>
  <cp:lastPrinted>2021-02-19T05:23:00Z</cp:lastPrinted>
  <dcterms:created xsi:type="dcterms:W3CDTF">2021-02-16T11:37:00Z</dcterms:created>
  <dcterms:modified xsi:type="dcterms:W3CDTF">2021-02-19T06:37:00Z</dcterms:modified>
</cp:coreProperties>
</file>